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C7C5" w14:textId="0B947859" w:rsidR="001762B6" w:rsidRPr="00A61C06" w:rsidRDefault="00A61C06" w:rsidP="00A61C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BCO1</w:t>
      </w:r>
    </w:p>
    <w:p w14:paraId="2F6AA7C9" w14:textId="667758BF" w:rsidR="001762B6" w:rsidRPr="00A61C06" w:rsidRDefault="00A61C06" w:rsidP="00A61C06">
      <w:pPr>
        <w:jc w:val="center"/>
        <w:rPr>
          <w:rFonts w:ascii="Arial" w:hAnsi="Arial" w:cs="Arial"/>
          <w:b/>
          <w:sz w:val="24"/>
          <w:szCs w:val="24"/>
        </w:rPr>
      </w:pPr>
      <w:r w:rsidRPr="00A61C0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olza-C</w:t>
      </w:r>
      <w:r w:rsidRPr="00A61C06">
        <w:rPr>
          <w:rFonts w:ascii="Arial" w:hAnsi="Arial" w:cs="Arial"/>
          <w:b/>
          <w:sz w:val="24"/>
          <w:szCs w:val="24"/>
        </w:rPr>
        <w:t xml:space="preserve">anola: un cultivo de alta potencialidad para la </w:t>
      </w:r>
      <w:r>
        <w:rPr>
          <w:rFonts w:ascii="Arial" w:hAnsi="Arial" w:cs="Arial"/>
          <w:b/>
          <w:sz w:val="24"/>
          <w:szCs w:val="24"/>
        </w:rPr>
        <w:t>A</w:t>
      </w:r>
      <w:r w:rsidRPr="00A61C06">
        <w:rPr>
          <w:rFonts w:ascii="Arial" w:hAnsi="Arial" w:cs="Arial"/>
          <w:b/>
          <w:sz w:val="24"/>
          <w:szCs w:val="24"/>
        </w:rPr>
        <w:t>rgentina</w:t>
      </w:r>
      <w:r w:rsidR="001762B6" w:rsidRPr="00A61C06">
        <w:rPr>
          <w:rFonts w:ascii="Arial" w:hAnsi="Arial" w:cs="Arial"/>
          <w:b/>
          <w:sz w:val="24"/>
          <w:szCs w:val="24"/>
        </w:rPr>
        <w:br/>
      </w:r>
    </w:p>
    <w:p w14:paraId="29B38DFB" w14:textId="77777777" w:rsidR="001762B6" w:rsidRPr="00D775D4" w:rsidRDefault="00771F74" w:rsidP="00D775D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D775D4">
        <w:rPr>
          <w:rFonts w:ascii="Arial" w:hAnsi="Arial" w:cs="Arial"/>
          <w:sz w:val="24"/>
          <w:szCs w:val="24"/>
        </w:rPr>
        <w:t xml:space="preserve">Javier </w:t>
      </w:r>
      <w:proofErr w:type="spellStart"/>
      <w:r w:rsidR="001762B6" w:rsidRPr="00D775D4">
        <w:rPr>
          <w:rFonts w:ascii="Arial" w:hAnsi="Arial" w:cs="Arial"/>
          <w:sz w:val="24"/>
          <w:szCs w:val="24"/>
        </w:rPr>
        <w:t>Botto</w:t>
      </w:r>
      <w:proofErr w:type="spellEnd"/>
      <w:r w:rsidR="00340624" w:rsidRPr="00D775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0624" w:rsidRPr="00D775D4">
        <w:rPr>
          <w:rFonts w:ascii="Arial" w:hAnsi="Arial" w:cs="Arial"/>
          <w:sz w:val="24"/>
          <w:szCs w:val="24"/>
        </w:rPr>
        <w:t>Yésica</w:t>
      </w:r>
      <w:proofErr w:type="spellEnd"/>
      <w:r w:rsidR="00340624" w:rsidRPr="00D775D4">
        <w:rPr>
          <w:rFonts w:ascii="Arial" w:hAnsi="Arial" w:cs="Arial"/>
          <w:sz w:val="24"/>
          <w:szCs w:val="24"/>
        </w:rPr>
        <w:t xml:space="preserve"> Menéndez</w:t>
      </w:r>
      <w:r w:rsidR="00484E06" w:rsidRPr="00D775D4">
        <w:rPr>
          <w:rFonts w:ascii="Arial" w:hAnsi="Arial" w:cs="Arial"/>
          <w:sz w:val="24"/>
          <w:szCs w:val="24"/>
        </w:rPr>
        <w:t xml:space="preserve"> </w:t>
      </w:r>
      <w:r w:rsidRPr="00D775D4">
        <w:rPr>
          <w:rFonts w:ascii="Arial" w:hAnsi="Arial" w:cs="Arial"/>
          <w:sz w:val="24"/>
          <w:szCs w:val="24"/>
        </w:rPr>
        <w:t xml:space="preserve">&amp; Deborah </w:t>
      </w:r>
      <w:proofErr w:type="spellStart"/>
      <w:r w:rsidRPr="00D775D4">
        <w:rPr>
          <w:rFonts w:ascii="Arial" w:hAnsi="Arial" w:cs="Arial"/>
          <w:sz w:val="24"/>
          <w:szCs w:val="24"/>
        </w:rPr>
        <w:t>Rondanini</w:t>
      </w:r>
      <w:proofErr w:type="spellEnd"/>
    </w:p>
    <w:p w14:paraId="685AA65B" w14:textId="77777777" w:rsidR="001762B6" w:rsidRPr="00D775D4" w:rsidRDefault="00E36B95" w:rsidP="00D775D4">
      <w:pPr>
        <w:jc w:val="center"/>
        <w:rPr>
          <w:rFonts w:ascii="Arial" w:hAnsi="Arial" w:cs="Arial"/>
          <w:sz w:val="24"/>
          <w:szCs w:val="24"/>
        </w:rPr>
      </w:pPr>
      <w:r w:rsidRPr="00D775D4">
        <w:rPr>
          <w:rFonts w:ascii="Arial" w:hAnsi="Arial" w:cs="Arial"/>
          <w:sz w:val="24"/>
          <w:szCs w:val="24"/>
        </w:rPr>
        <w:t>Facultad de Agronomía, UBA-CONICET</w:t>
      </w:r>
    </w:p>
    <w:p w14:paraId="78ACD888" w14:textId="77777777" w:rsidR="001762B6" w:rsidRPr="00D775D4" w:rsidRDefault="00E36B95" w:rsidP="00D775D4">
      <w:pPr>
        <w:jc w:val="center"/>
        <w:rPr>
          <w:rFonts w:ascii="Arial" w:hAnsi="Arial" w:cs="Arial"/>
          <w:sz w:val="24"/>
          <w:szCs w:val="24"/>
        </w:rPr>
      </w:pPr>
      <w:r w:rsidRPr="00D775D4">
        <w:rPr>
          <w:rFonts w:ascii="Arial" w:hAnsi="Arial" w:cs="Arial"/>
          <w:sz w:val="24"/>
          <w:szCs w:val="24"/>
        </w:rPr>
        <w:t>Av. San Martín 4453, CABA</w:t>
      </w:r>
    </w:p>
    <w:bookmarkEnd w:id="0"/>
    <w:p w14:paraId="19FBD3B1" w14:textId="77777777" w:rsidR="00E36B95" w:rsidRPr="00A61C06" w:rsidRDefault="00E36B95" w:rsidP="00CF373D">
      <w:pPr>
        <w:jc w:val="both"/>
        <w:rPr>
          <w:rFonts w:ascii="Arial" w:hAnsi="Arial" w:cs="Arial"/>
          <w:i/>
          <w:sz w:val="24"/>
          <w:szCs w:val="24"/>
        </w:rPr>
      </w:pPr>
    </w:p>
    <w:p w14:paraId="6CF4F18F" w14:textId="3B8006A2" w:rsidR="001762B6" w:rsidRPr="00A61C06" w:rsidRDefault="002B401B" w:rsidP="00CF37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61C06">
        <w:rPr>
          <w:rFonts w:ascii="Arial" w:hAnsi="Arial" w:cs="Arial"/>
          <w:sz w:val="24"/>
          <w:szCs w:val="24"/>
        </w:rPr>
        <w:t xml:space="preserve">La colza </w:t>
      </w:r>
      <w:r w:rsidRPr="00A61C06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A61C06">
        <w:rPr>
          <w:rFonts w:ascii="Arial" w:hAnsi="Arial" w:cs="Arial"/>
          <w:i/>
          <w:iCs/>
          <w:sz w:val="24"/>
          <w:szCs w:val="24"/>
        </w:rPr>
        <w:t>Brassica</w:t>
      </w:r>
      <w:proofErr w:type="spellEnd"/>
      <w:r w:rsidR="00484E06" w:rsidRPr="00A61C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61C06">
        <w:rPr>
          <w:rFonts w:ascii="Arial" w:hAnsi="Arial" w:cs="Arial"/>
          <w:i/>
          <w:iCs/>
          <w:sz w:val="24"/>
          <w:szCs w:val="24"/>
        </w:rPr>
        <w:t>napus</w:t>
      </w:r>
      <w:proofErr w:type="spellEnd"/>
      <w:r w:rsidRPr="00A61C06">
        <w:rPr>
          <w:rFonts w:ascii="Arial" w:hAnsi="Arial" w:cs="Arial"/>
          <w:i/>
          <w:iCs/>
          <w:sz w:val="24"/>
          <w:szCs w:val="24"/>
        </w:rPr>
        <w:t xml:space="preserve">) </w:t>
      </w:r>
      <w:r w:rsidRPr="00A61C06">
        <w:rPr>
          <w:rFonts w:ascii="Arial" w:hAnsi="Arial" w:cs="Arial"/>
          <w:sz w:val="24"/>
          <w:szCs w:val="24"/>
        </w:rPr>
        <w:t xml:space="preserve">es un cultivo </w:t>
      </w:r>
      <w:r w:rsidR="004B171C" w:rsidRPr="00A61C06">
        <w:rPr>
          <w:rFonts w:ascii="Arial" w:hAnsi="Arial" w:cs="Arial"/>
          <w:sz w:val="24"/>
          <w:szCs w:val="24"/>
        </w:rPr>
        <w:t>oleaginoso con alta potenc</w:t>
      </w:r>
      <w:r w:rsidR="00085271" w:rsidRPr="00A61C06">
        <w:rPr>
          <w:rFonts w:ascii="Arial" w:hAnsi="Arial" w:cs="Arial"/>
          <w:sz w:val="24"/>
          <w:szCs w:val="24"/>
        </w:rPr>
        <w:t xml:space="preserve">ialidad como alternativa en </w:t>
      </w:r>
      <w:r w:rsidR="004B171C" w:rsidRPr="00A61C06">
        <w:rPr>
          <w:rFonts w:ascii="Arial" w:hAnsi="Arial" w:cs="Arial"/>
          <w:sz w:val="24"/>
          <w:szCs w:val="24"/>
        </w:rPr>
        <w:t xml:space="preserve">dobles cultivos de rotación. </w:t>
      </w:r>
      <w:r w:rsidRPr="00A61C06">
        <w:rPr>
          <w:rFonts w:ascii="Arial" w:hAnsi="Arial" w:cs="Arial"/>
          <w:sz w:val="24"/>
          <w:szCs w:val="24"/>
        </w:rPr>
        <w:t>Su persistencia en sistema</w:t>
      </w:r>
      <w:r w:rsidR="005D73DE" w:rsidRPr="00A61C06">
        <w:rPr>
          <w:rFonts w:ascii="Arial" w:hAnsi="Arial" w:cs="Arial"/>
          <w:sz w:val="24"/>
          <w:szCs w:val="24"/>
        </w:rPr>
        <w:t>s</w:t>
      </w:r>
      <w:r w:rsidR="00484E06" w:rsidRPr="00A61C06">
        <w:rPr>
          <w:rFonts w:ascii="Arial" w:hAnsi="Arial" w:cs="Arial"/>
          <w:sz w:val="24"/>
          <w:szCs w:val="24"/>
        </w:rPr>
        <w:t xml:space="preserve"> </w:t>
      </w:r>
      <w:r w:rsidR="005D73DE" w:rsidRPr="00A61C06">
        <w:rPr>
          <w:rFonts w:ascii="Arial" w:hAnsi="Arial" w:cs="Arial"/>
          <w:sz w:val="24"/>
          <w:szCs w:val="24"/>
        </w:rPr>
        <w:t xml:space="preserve">de </w:t>
      </w:r>
      <w:r w:rsidR="009F2A44" w:rsidRPr="00A61C06">
        <w:rPr>
          <w:rFonts w:ascii="Arial" w:hAnsi="Arial" w:cs="Arial"/>
          <w:sz w:val="24"/>
          <w:szCs w:val="24"/>
        </w:rPr>
        <w:t>mayor</w:t>
      </w:r>
      <w:r w:rsidR="00484E06" w:rsidRPr="00A61C06">
        <w:rPr>
          <w:rFonts w:ascii="Arial" w:hAnsi="Arial" w:cs="Arial"/>
          <w:sz w:val="24"/>
          <w:szCs w:val="24"/>
        </w:rPr>
        <w:t xml:space="preserve"> </w:t>
      </w:r>
      <w:r w:rsidR="005D73DE" w:rsidRPr="00A61C06">
        <w:rPr>
          <w:rFonts w:ascii="Arial" w:hAnsi="Arial" w:cs="Arial"/>
          <w:sz w:val="24"/>
          <w:szCs w:val="24"/>
        </w:rPr>
        <w:t>intensificación</w:t>
      </w:r>
      <w:r w:rsidR="00484E06" w:rsidRPr="00A61C06">
        <w:rPr>
          <w:rFonts w:ascii="Arial" w:hAnsi="Arial" w:cs="Arial"/>
          <w:sz w:val="24"/>
          <w:szCs w:val="24"/>
        </w:rPr>
        <w:t xml:space="preserve"> </w:t>
      </w:r>
      <w:r w:rsidR="00B5711F" w:rsidRPr="00A61C06">
        <w:rPr>
          <w:rFonts w:ascii="Arial" w:hAnsi="Arial" w:cs="Arial"/>
          <w:sz w:val="24"/>
          <w:szCs w:val="24"/>
        </w:rPr>
        <w:t>depender</w:t>
      </w:r>
      <w:r w:rsidR="009F2A44" w:rsidRPr="00A61C06">
        <w:rPr>
          <w:rFonts w:ascii="Arial" w:hAnsi="Arial" w:cs="Arial"/>
          <w:sz w:val="24"/>
          <w:szCs w:val="24"/>
        </w:rPr>
        <w:t>á</w:t>
      </w:r>
      <w:r w:rsidRPr="00A61C06">
        <w:rPr>
          <w:rFonts w:ascii="Arial" w:hAnsi="Arial" w:cs="Arial"/>
          <w:sz w:val="24"/>
          <w:szCs w:val="24"/>
        </w:rPr>
        <w:t xml:space="preserve"> de su capacidad para adaptarse a nuevas formas de cultivo.</w:t>
      </w:r>
      <w:r w:rsidR="00484E06" w:rsidRPr="00A61C06">
        <w:rPr>
          <w:rFonts w:ascii="Arial" w:hAnsi="Arial" w:cs="Arial"/>
          <w:sz w:val="24"/>
          <w:szCs w:val="24"/>
        </w:rPr>
        <w:t xml:space="preserve"> </w:t>
      </w:r>
      <w:r w:rsidR="00B5711F" w:rsidRPr="00A61C06">
        <w:rPr>
          <w:rFonts w:ascii="Arial" w:hAnsi="Arial" w:cs="Arial"/>
          <w:sz w:val="24"/>
          <w:szCs w:val="24"/>
        </w:rPr>
        <w:t xml:space="preserve">Algunas características ventajosas </w:t>
      </w:r>
      <w:r w:rsidR="00DA6AD0" w:rsidRPr="00A61C06">
        <w:rPr>
          <w:rFonts w:ascii="Arial" w:hAnsi="Arial" w:cs="Arial"/>
          <w:sz w:val="24"/>
          <w:szCs w:val="24"/>
        </w:rPr>
        <w:t xml:space="preserve">de este cultivo </w:t>
      </w:r>
      <w:r w:rsidR="0071434A" w:rsidRPr="00A61C06">
        <w:rPr>
          <w:rFonts w:ascii="Arial" w:hAnsi="Arial" w:cs="Arial"/>
          <w:sz w:val="24"/>
          <w:szCs w:val="24"/>
        </w:rPr>
        <w:t>son i)</w:t>
      </w:r>
      <w:r w:rsidR="00EF0936" w:rsidRPr="00A61C06">
        <w:rPr>
          <w:rFonts w:ascii="Arial" w:hAnsi="Arial" w:cs="Arial"/>
          <w:sz w:val="24"/>
          <w:szCs w:val="24"/>
        </w:rPr>
        <w:t xml:space="preserve"> </w:t>
      </w:r>
      <w:r w:rsidR="00DA6AD0" w:rsidRPr="00A61C06">
        <w:rPr>
          <w:rFonts w:ascii="Arial" w:hAnsi="Arial" w:cs="Arial"/>
          <w:sz w:val="24"/>
          <w:szCs w:val="24"/>
        </w:rPr>
        <w:t xml:space="preserve">ciclos cortos </w:t>
      </w:r>
      <w:r w:rsidR="0071434A" w:rsidRPr="00A61C06">
        <w:rPr>
          <w:rFonts w:ascii="Arial" w:hAnsi="Arial" w:cs="Arial"/>
          <w:sz w:val="24"/>
          <w:szCs w:val="24"/>
        </w:rPr>
        <w:t xml:space="preserve">que </w:t>
      </w:r>
      <w:r w:rsidR="004B171C" w:rsidRPr="00A61C06">
        <w:rPr>
          <w:rFonts w:ascii="Arial" w:hAnsi="Arial" w:cs="Arial"/>
          <w:sz w:val="24"/>
          <w:szCs w:val="24"/>
        </w:rPr>
        <w:t>permite</w:t>
      </w:r>
      <w:r w:rsidR="00DA6AD0" w:rsidRPr="00A61C06">
        <w:rPr>
          <w:rFonts w:ascii="Arial" w:hAnsi="Arial" w:cs="Arial"/>
          <w:sz w:val="24"/>
          <w:szCs w:val="24"/>
        </w:rPr>
        <w:t>n</w:t>
      </w:r>
      <w:r w:rsidR="004B171C" w:rsidRPr="00A61C06">
        <w:rPr>
          <w:rFonts w:ascii="Arial" w:hAnsi="Arial" w:cs="Arial"/>
          <w:sz w:val="24"/>
          <w:szCs w:val="24"/>
        </w:rPr>
        <w:t xml:space="preserve"> liberar el lote tempranamente </w:t>
      </w:r>
      <w:r w:rsidR="00B5711F" w:rsidRPr="00A61C06">
        <w:rPr>
          <w:rFonts w:ascii="Arial" w:hAnsi="Arial" w:cs="Arial"/>
          <w:sz w:val="24"/>
          <w:szCs w:val="24"/>
        </w:rPr>
        <w:t xml:space="preserve">para el </w:t>
      </w:r>
      <w:r w:rsidR="00DA6AD0" w:rsidRPr="00A61C06">
        <w:rPr>
          <w:rFonts w:ascii="Arial" w:hAnsi="Arial" w:cs="Arial"/>
          <w:sz w:val="24"/>
          <w:szCs w:val="24"/>
        </w:rPr>
        <w:t>desarrol</w:t>
      </w:r>
      <w:r w:rsidR="0071434A" w:rsidRPr="00A61C06">
        <w:rPr>
          <w:rFonts w:ascii="Arial" w:hAnsi="Arial" w:cs="Arial"/>
          <w:sz w:val="24"/>
          <w:szCs w:val="24"/>
        </w:rPr>
        <w:t>lo de un</w:t>
      </w:r>
      <w:r w:rsidR="00B5711F" w:rsidRPr="00A61C06">
        <w:rPr>
          <w:rFonts w:ascii="Arial" w:hAnsi="Arial" w:cs="Arial"/>
          <w:sz w:val="24"/>
          <w:szCs w:val="24"/>
        </w:rPr>
        <w:t xml:space="preserve"> cultivo de segunda, </w:t>
      </w:r>
      <w:r w:rsidR="0071434A" w:rsidRPr="00A61C06">
        <w:rPr>
          <w:rFonts w:ascii="Arial" w:hAnsi="Arial" w:cs="Arial"/>
          <w:sz w:val="24"/>
          <w:szCs w:val="24"/>
        </w:rPr>
        <w:t xml:space="preserve">ii) </w:t>
      </w:r>
      <w:r w:rsidR="009F2A44" w:rsidRPr="00A61C06">
        <w:rPr>
          <w:rFonts w:ascii="Arial" w:hAnsi="Arial" w:cs="Arial"/>
          <w:sz w:val="24"/>
          <w:szCs w:val="24"/>
        </w:rPr>
        <w:t>adecuado</w:t>
      </w:r>
      <w:r w:rsidR="00484E06" w:rsidRPr="00A61C06">
        <w:rPr>
          <w:rFonts w:ascii="Arial" w:hAnsi="Arial" w:cs="Arial"/>
          <w:sz w:val="24"/>
          <w:szCs w:val="24"/>
        </w:rPr>
        <w:t xml:space="preserve"> </w:t>
      </w:r>
      <w:r w:rsidR="00B5711F" w:rsidRPr="00A61C06">
        <w:rPr>
          <w:rFonts w:ascii="Arial" w:hAnsi="Arial" w:cs="Arial"/>
          <w:sz w:val="24"/>
          <w:szCs w:val="24"/>
        </w:rPr>
        <w:t>comportamient</w:t>
      </w:r>
      <w:r w:rsidR="0071434A" w:rsidRPr="00A61C06">
        <w:rPr>
          <w:rFonts w:ascii="Arial" w:hAnsi="Arial" w:cs="Arial"/>
          <w:sz w:val="24"/>
          <w:szCs w:val="24"/>
        </w:rPr>
        <w:t xml:space="preserve">o </w:t>
      </w:r>
      <w:r w:rsidR="00DA6AD0" w:rsidRPr="00A61C06">
        <w:rPr>
          <w:rFonts w:ascii="Arial" w:hAnsi="Arial" w:cs="Arial"/>
          <w:sz w:val="24"/>
          <w:szCs w:val="24"/>
        </w:rPr>
        <w:t xml:space="preserve">en ambientes pobres de recursos, </w:t>
      </w:r>
      <w:r w:rsidR="00C84708" w:rsidRPr="00A61C06">
        <w:rPr>
          <w:rFonts w:ascii="Arial" w:hAnsi="Arial" w:cs="Arial"/>
          <w:sz w:val="24"/>
          <w:szCs w:val="24"/>
        </w:rPr>
        <w:t xml:space="preserve">iii) </w:t>
      </w:r>
      <w:r w:rsidR="00B5711F" w:rsidRPr="00A61C06">
        <w:rPr>
          <w:rFonts w:ascii="Arial" w:hAnsi="Arial" w:cs="Arial"/>
          <w:sz w:val="24"/>
          <w:szCs w:val="24"/>
        </w:rPr>
        <w:t xml:space="preserve">alta </w:t>
      </w:r>
      <w:r w:rsidR="00C835AE" w:rsidRPr="00A61C06">
        <w:rPr>
          <w:rFonts w:ascii="Arial" w:hAnsi="Arial" w:cs="Arial"/>
          <w:sz w:val="24"/>
          <w:szCs w:val="24"/>
        </w:rPr>
        <w:t>plasticidad fenotípica</w:t>
      </w:r>
      <w:r w:rsidR="0071434A" w:rsidRPr="00A61C06">
        <w:rPr>
          <w:rFonts w:ascii="Arial" w:hAnsi="Arial" w:cs="Arial"/>
          <w:sz w:val="24"/>
          <w:szCs w:val="24"/>
        </w:rPr>
        <w:t xml:space="preserve"> para</w:t>
      </w:r>
      <w:r w:rsidR="00C835AE" w:rsidRPr="00A61C06">
        <w:rPr>
          <w:rFonts w:ascii="Arial" w:hAnsi="Arial" w:cs="Arial"/>
          <w:sz w:val="24"/>
          <w:szCs w:val="24"/>
        </w:rPr>
        <w:t xml:space="preserve"> siem</w:t>
      </w:r>
      <w:r w:rsidR="00B5711F" w:rsidRPr="00A61C06">
        <w:rPr>
          <w:rFonts w:ascii="Arial" w:hAnsi="Arial" w:cs="Arial"/>
          <w:sz w:val="24"/>
          <w:szCs w:val="24"/>
        </w:rPr>
        <w:t>bras a</w:t>
      </w:r>
      <w:r w:rsidR="00C835AE" w:rsidRPr="00A61C06">
        <w:rPr>
          <w:rFonts w:ascii="Arial" w:hAnsi="Arial" w:cs="Arial"/>
          <w:sz w:val="24"/>
          <w:szCs w:val="24"/>
        </w:rPr>
        <w:t xml:space="preserve"> baja densidad. </w:t>
      </w:r>
      <w:r w:rsidR="00CF373D" w:rsidRPr="00A61C06">
        <w:rPr>
          <w:rFonts w:ascii="Arial" w:hAnsi="Arial" w:cs="Arial"/>
          <w:sz w:val="24"/>
          <w:szCs w:val="24"/>
        </w:rPr>
        <w:t>Sin embargo, s</w:t>
      </w:r>
      <w:r w:rsidR="009F2A44" w:rsidRPr="00A61C06">
        <w:rPr>
          <w:rFonts w:ascii="Arial" w:hAnsi="Arial" w:cs="Arial"/>
          <w:sz w:val="24"/>
          <w:szCs w:val="24"/>
        </w:rPr>
        <w:t>u complejo genoma tetraploide impon</w:t>
      </w:r>
      <w:r w:rsidR="00484E06" w:rsidRPr="00A61C06">
        <w:rPr>
          <w:rFonts w:ascii="Arial" w:hAnsi="Arial" w:cs="Arial"/>
          <w:sz w:val="24"/>
          <w:szCs w:val="24"/>
        </w:rPr>
        <w:t xml:space="preserve">e desafíos </w:t>
      </w:r>
      <w:r w:rsidR="00CF373D" w:rsidRPr="00A61C06">
        <w:rPr>
          <w:rFonts w:ascii="Arial" w:hAnsi="Arial" w:cs="Arial"/>
          <w:sz w:val="24"/>
          <w:szCs w:val="24"/>
        </w:rPr>
        <w:t xml:space="preserve">a la hora de </w:t>
      </w:r>
      <w:r w:rsidR="009F2A44" w:rsidRPr="00A61C06">
        <w:rPr>
          <w:rFonts w:ascii="Arial" w:hAnsi="Arial" w:cs="Arial"/>
          <w:sz w:val="24"/>
          <w:szCs w:val="24"/>
        </w:rPr>
        <w:t>identifica</w:t>
      </w:r>
      <w:r w:rsidR="00CF373D" w:rsidRPr="00A61C06">
        <w:rPr>
          <w:rFonts w:ascii="Arial" w:hAnsi="Arial" w:cs="Arial"/>
          <w:sz w:val="24"/>
          <w:szCs w:val="24"/>
        </w:rPr>
        <w:t>r los</w:t>
      </w:r>
      <w:r w:rsidR="00484E06" w:rsidRPr="00A61C06">
        <w:rPr>
          <w:rFonts w:ascii="Arial" w:hAnsi="Arial" w:cs="Arial"/>
          <w:sz w:val="24"/>
          <w:szCs w:val="24"/>
        </w:rPr>
        <w:t xml:space="preserve"> genes </w:t>
      </w:r>
      <w:r w:rsidR="00CF373D" w:rsidRPr="00A61C06">
        <w:rPr>
          <w:rFonts w:ascii="Arial" w:hAnsi="Arial" w:cs="Arial"/>
          <w:sz w:val="24"/>
          <w:szCs w:val="24"/>
        </w:rPr>
        <w:t xml:space="preserve">asociados a la expresión de </w:t>
      </w:r>
      <w:r w:rsidR="00484E06" w:rsidRPr="00A61C06">
        <w:rPr>
          <w:rFonts w:ascii="Arial" w:hAnsi="Arial" w:cs="Arial"/>
          <w:sz w:val="24"/>
          <w:szCs w:val="24"/>
        </w:rPr>
        <w:t xml:space="preserve"> </w:t>
      </w:r>
      <w:r w:rsidR="009F2A44" w:rsidRPr="00A61C06">
        <w:rPr>
          <w:rFonts w:ascii="Arial" w:hAnsi="Arial" w:cs="Arial"/>
          <w:sz w:val="24"/>
          <w:szCs w:val="24"/>
        </w:rPr>
        <w:t xml:space="preserve">caracteres agronómicos de interés. </w:t>
      </w:r>
      <w:r w:rsidR="00C835AE" w:rsidRPr="00A61C06">
        <w:rPr>
          <w:rFonts w:ascii="Arial" w:hAnsi="Arial" w:cs="Arial"/>
          <w:sz w:val="24"/>
          <w:szCs w:val="24"/>
        </w:rPr>
        <w:t>E</w:t>
      </w:r>
      <w:r w:rsidR="00B5711F" w:rsidRPr="00A61C06">
        <w:rPr>
          <w:rFonts w:ascii="Arial" w:hAnsi="Arial" w:cs="Arial"/>
          <w:sz w:val="24"/>
          <w:szCs w:val="24"/>
        </w:rPr>
        <w:t>n esta charla</w:t>
      </w:r>
      <w:r w:rsidR="00766A4D" w:rsidRPr="00A61C06">
        <w:rPr>
          <w:rFonts w:ascii="Arial" w:hAnsi="Arial" w:cs="Arial"/>
          <w:sz w:val="24"/>
          <w:szCs w:val="24"/>
        </w:rPr>
        <w:t>,</w:t>
      </w:r>
      <w:r w:rsidR="00484E06" w:rsidRPr="00A61C06">
        <w:rPr>
          <w:rFonts w:ascii="Arial" w:hAnsi="Arial" w:cs="Arial"/>
          <w:sz w:val="24"/>
          <w:szCs w:val="24"/>
        </w:rPr>
        <w:t xml:space="preserve"> </w:t>
      </w:r>
      <w:r w:rsidR="00C835AE" w:rsidRPr="00A61C06">
        <w:rPr>
          <w:rFonts w:ascii="Arial" w:hAnsi="Arial" w:cs="Arial"/>
          <w:sz w:val="24"/>
          <w:szCs w:val="24"/>
        </w:rPr>
        <w:t>presentar</w:t>
      </w:r>
      <w:r w:rsidR="00B5711F" w:rsidRPr="00A61C06">
        <w:rPr>
          <w:rFonts w:ascii="Arial" w:hAnsi="Arial" w:cs="Arial"/>
          <w:sz w:val="24"/>
          <w:szCs w:val="24"/>
        </w:rPr>
        <w:t>emos</w:t>
      </w:r>
      <w:r w:rsidR="00484E06" w:rsidRPr="00A61C06">
        <w:rPr>
          <w:rFonts w:ascii="Arial" w:hAnsi="Arial" w:cs="Arial"/>
          <w:sz w:val="24"/>
          <w:szCs w:val="24"/>
        </w:rPr>
        <w:t xml:space="preserve"> </w:t>
      </w:r>
      <w:r w:rsidR="002E2ABA" w:rsidRPr="00A61C06">
        <w:rPr>
          <w:rFonts w:ascii="Arial" w:hAnsi="Arial" w:cs="Arial"/>
          <w:sz w:val="24"/>
          <w:szCs w:val="24"/>
        </w:rPr>
        <w:t xml:space="preserve">los avances </w:t>
      </w:r>
      <w:r w:rsidR="00C835AE" w:rsidRPr="00A61C06">
        <w:rPr>
          <w:rFonts w:ascii="Arial" w:hAnsi="Arial" w:cs="Arial"/>
          <w:sz w:val="24"/>
          <w:szCs w:val="24"/>
        </w:rPr>
        <w:t>de nuestras investigaciones</w:t>
      </w:r>
      <w:r w:rsidR="00484E06" w:rsidRPr="00A61C06">
        <w:rPr>
          <w:rFonts w:ascii="Arial" w:hAnsi="Arial" w:cs="Arial"/>
          <w:sz w:val="24"/>
          <w:szCs w:val="24"/>
        </w:rPr>
        <w:t xml:space="preserve"> </w:t>
      </w:r>
      <w:r w:rsidR="0071434A" w:rsidRPr="00A61C06">
        <w:rPr>
          <w:rFonts w:ascii="Arial" w:hAnsi="Arial" w:cs="Arial"/>
          <w:sz w:val="24"/>
          <w:szCs w:val="24"/>
        </w:rPr>
        <w:t>para</w:t>
      </w:r>
      <w:r w:rsidR="00484E06" w:rsidRPr="00A61C06">
        <w:rPr>
          <w:rFonts w:ascii="Arial" w:hAnsi="Arial" w:cs="Arial"/>
          <w:sz w:val="24"/>
          <w:szCs w:val="24"/>
        </w:rPr>
        <w:t xml:space="preserve"> </w:t>
      </w:r>
      <w:r w:rsidR="00CB542D" w:rsidRPr="00A61C06">
        <w:rPr>
          <w:rFonts w:ascii="Arial" w:hAnsi="Arial" w:cs="Arial"/>
          <w:sz w:val="24"/>
          <w:szCs w:val="24"/>
        </w:rPr>
        <w:t xml:space="preserve">la identificación </w:t>
      </w:r>
      <w:r w:rsidR="00B5711F" w:rsidRPr="00A61C06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5711F" w:rsidRPr="00A61C06">
        <w:rPr>
          <w:rFonts w:ascii="Arial" w:hAnsi="Arial" w:cs="Arial"/>
          <w:sz w:val="24"/>
          <w:szCs w:val="24"/>
        </w:rPr>
        <w:t>loci</w:t>
      </w:r>
      <w:proofErr w:type="spellEnd"/>
      <w:r w:rsidR="00B5711F" w:rsidRPr="00A61C06">
        <w:rPr>
          <w:rFonts w:ascii="Arial" w:hAnsi="Arial" w:cs="Arial"/>
          <w:sz w:val="24"/>
          <w:szCs w:val="24"/>
        </w:rPr>
        <w:t xml:space="preserve"> asociados a </w:t>
      </w:r>
      <w:r w:rsidR="007C1194" w:rsidRPr="00A61C06">
        <w:rPr>
          <w:rFonts w:ascii="Arial" w:hAnsi="Arial" w:cs="Arial"/>
          <w:sz w:val="24"/>
          <w:szCs w:val="24"/>
        </w:rPr>
        <w:t xml:space="preserve">la densidad </w:t>
      </w:r>
      <w:r w:rsidR="00C835AE" w:rsidRPr="00A61C06">
        <w:rPr>
          <w:rFonts w:ascii="Arial" w:hAnsi="Arial" w:cs="Arial"/>
          <w:sz w:val="24"/>
          <w:szCs w:val="24"/>
        </w:rPr>
        <w:t>en colza</w:t>
      </w:r>
      <w:r w:rsidR="00167661" w:rsidRPr="00A61C06">
        <w:rPr>
          <w:rFonts w:ascii="Arial" w:hAnsi="Arial" w:cs="Arial"/>
          <w:sz w:val="24"/>
          <w:szCs w:val="24"/>
        </w:rPr>
        <w:t xml:space="preserve">. </w:t>
      </w:r>
      <w:r w:rsidR="00C84708" w:rsidRPr="00A61C06">
        <w:rPr>
          <w:rFonts w:ascii="Arial" w:hAnsi="Arial" w:cs="Arial"/>
          <w:sz w:val="24"/>
          <w:szCs w:val="24"/>
        </w:rPr>
        <w:t xml:space="preserve">Mediante </w:t>
      </w:r>
      <w:r w:rsidR="00525359" w:rsidRPr="00A61C06">
        <w:rPr>
          <w:rFonts w:ascii="Arial" w:hAnsi="Arial" w:cs="Arial"/>
          <w:sz w:val="24"/>
          <w:szCs w:val="24"/>
        </w:rPr>
        <w:t>mapeos de QTL</w:t>
      </w:r>
      <w:r w:rsidR="00C84708" w:rsidRPr="00A61C06">
        <w:rPr>
          <w:rFonts w:ascii="Arial" w:hAnsi="Arial" w:cs="Arial"/>
          <w:sz w:val="24"/>
          <w:szCs w:val="24"/>
        </w:rPr>
        <w:t>,</w:t>
      </w:r>
      <w:r w:rsidR="00525359" w:rsidRPr="00A61C06">
        <w:rPr>
          <w:rFonts w:ascii="Arial" w:hAnsi="Arial" w:cs="Arial"/>
          <w:sz w:val="24"/>
          <w:szCs w:val="24"/>
        </w:rPr>
        <w:t xml:space="preserve"> identifica</w:t>
      </w:r>
      <w:r w:rsidR="00C84708" w:rsidRPr="00A61C06">
        <w:rPr>
          <w:rFonts w:ascii="Arial" w:hAnsi="Arial" w:cs="Arial"/>
          <w:sz w:val="24"/>
          <w:szCs w:val="24"/>
        </w:rPr>
        <w:t>mos</w:t>
      </w:r>
      <w:r w:rsidR="00525359" w:rsidRPr="00A61C06">
        <w:rPr>
          <w:rFonts w:ascii="Arial" w:hAnsi="Arial" w:cs="Arial"/>
          <w:sz w:val="24"/>
          <w:szCs w:val="24"/>
        </w:rPr>
        <w:t xml:space="preserve"> dos regiones asoc</w:t>
      </w:r>
      <w:r w:rsidR="00C84708" w:rsidRPr="00A61C06">
        <w:rPr>
          <w:rFonts w:ascii="Arial" w:hAnsi="Arial" w:cs="Arial"/>
          <w:sz w:val="24"/>
          <w:szCs w:val="24"/>
        </w:rPr>
        <w:t xml:space="preserve">iadas a </w:t>
      </w:r>
      <w:r w:rsidR="00525359" w:rsidRPr="00A61C06">
        <w:rPr>
          <w:rFonts w:ascii="Arial" w:hAnsi="Arial" w:cs="Arial"/>
          <w:sz w:val="24"/>
          <w:szCs w:val="24"/>
        </w:rPr>
        <w:t>caracteres de importancia agronómica como biomasa, floración, rendimiento y porcentaje de aceite</w:t>
      </w:r>
      <w:r w:rsidR="00766A4D" w:rsidRPr="00A61C06">
        <w:rPr>
          <w:rFonts w:ascii="Arial" w:hAnsi="Arial" w:cs="Arial"/>
          <w:sz w:val="24"/>
          <w:szCs w:val="24"/>
        </w:rPr>
        <w:t xml:space="preserve"> en las semillas </w:t>
      </w:r>
      <w:r w:rsidR="00525359" w:rsidRPr="00A61C06">
        <w:rPr>
          <w:rFonts w:ascii="Arial" w:hAnsi="Arial" w:cs="Arial"/>
          <w:sz w:val="24"/>
          <w:szCs w:val="24"/>
        </w:rPr>
        <w:t xml:space="preserve">en la región superior del cromosoma A02 y en la región inferior del cromosoma A07. </w:t>
      </w:r>
      <w:r w:rsidR="00CF373D" w:rsidRPr="00A61C06">
        <w:rPr>
          <w:rFonts w:ascii="Arial" w:hAnsi="Arial" w:cs="Arial"/>
          <w:sz w:val="24"/>
          <w:szCs w:val="24"/>
        </w:rPr>
        <w:t xml:space="preserve">En el </w:t>
      </w:r>
      <w:r w:rsidR="001762B6" w:rsidRPr="00A61C06">
        <w:rPr>
          <w:rFonts w:ascii="Arial" w:hAnsi="Arial" w:cs="Arial"/>
          <w:sz w:val="24"/>
          <w:szCs w:val="24"/>
        </w:rPr>
        <w:t xml:space="preserve">simposio, </w:t>
      </w:r>
      <w:r w:rsidR="00C84708" w:rsidRPr="00A61C06">
        <w:rPr>
          <w:rFonts w:ascii="Arial" w:hAnsi="Arial" w:cs="Arial"/>
          <w:sz w:val="24"/>
          <w:szCs w:val="24"/>
        </w:rPr>
        <w:t xml:space="preserve">mostraremos </w:t>
      </w:r>
      <w:r w:rsidR="00525359" w:rsidRPr="00A61C06">
        <w:rPr>
          <w:rFonts w:ascii="Arial" w:hAnsi="Arial" w:cs="Arial"/>
          <w:sz w:val="24"/>
          <w:szCs w:val="24"/>
        </w:rPr>
        <w:t xml:space="preserve">avances </w:t>
      </w:r>
      <w:r w:rsidR="00766A4D" w:rsidRPr="00A61C06">
        <w:rPr>
          <w:rFonts w:ascii="Arial" w:hAnsi="Arial" w:cs="Arial"/>
          <w:sz w:val="24"/>
          <w:szCs w:val="24"/>
        </w:rPr>
        <w:t xml:space="preserve">en esta línea de trabajo </w:t>
      </w:r>
      <w:r w:rsidR="00C84708" w:rsidRPr="00A61C06">
        <w:rPr>
          <w:rFonts w:ascii="Arial" w:hAnsi="Arial" w:cs="Arial"/>
          <w:sz w:val="24"/>
          <w:szCs w:val="24"/>
        </w:rPr>
        <w:t>y discutiremos las pe</w:t>
      </w:r>
      <w:r w:rsidR="00766A4D" w:rsidRPr="00A61C06">
        <w:rPr>
          <w:rFonts w:ascii="Arial" w:hAnsi="Arial" w:cs="Arial"/>
          <w:sz w:val="24"/>
          <w:szCs w:val="24"/>
        </w:rPr>
        <w:t xml:space="preserve">rspectivas de la colza como </w:t>
      </w:r>
      <w:r w:rsidR="00C84708" w:rsidRPr="00A61C06">
        <w:rPr>
          <w:rFonts w:ascii="Arial" w:hAnsi="Arial" w:cs="Arial"/>
          <w:sz w:val="24"/>
          <w:szCs w:val="24"/>
        </w:rPr>
        <w:t xml:space="preserve">cultivo de invierno </w:t>
      </w:r>
      <w:r w:rsidR="00766A4D" w:rsidRPr="00A61C06">
        <w:rPr>
          <w:rFonts w:ascii="Arial" w:hAnsi="Arial" w:cs="Arial"/>
          <w:sz w:val="24"/>
          <w:szCs w:val="24"/>
        </w:rPr>
        <w:t xml:space="preserve">en zonas </w:t>
      </w:r>
      <w:r w:rsidR="00C84708" w:rsidRPr="00A61C06">
        <w:rPr>
          <w:rFonts w:ascii="Arial" w:hAnsi="Arial" w:cs="Arial"/>
          <w:sz w:val="24"/>
          <w:szCs w:val="24"/>
        </w:rPr>
        <w:t>sub</w:t>
      </w:r>
      <w:r w:rsidR="00766A4D" w:rsidRPr="00A61C06">
        <w:rPr>
          <w:rFonts w:ascii="Arial" w:hAnsi="Arial" w:cs="Arial"/>
          <w:sz w:val="24"/>
          <w:szCs w:val="24"/>
        </w:rPr>
        <w:t>-</w:t>
      </w:r>
      <w:r w:rsidR="00C84708" w:rsidRPr="00A61C06">
        <w:rPr>
          <w:rFonts w:ascii="Arial" w:hAnsi="Arial" w:cs="Arial"/>
          <w:sz w:val="24"/>
          <w:szCs w:val="24"/>
        </w:rPr>
        <w:t>óptimas.</w:t>
      </w:r>
    </w:p>
    <w:p w14:paraId="0BE3E700" w14:textId="77777777" w:rsidR="002D5FDD" w:rsidRPr="00A61C06" w:rsidRDefault="002D5FDD" w:rsidP="00CF373D">
      <w:pPr>
        <w:jc w:val="both"/>
        <w:rPr>
          <w:rFonts w:ascii="Arial" w:hAnsi="Arial" w:cs="Arial"/>
          <w:sz w:val="24"/>
          <w:szCs w:val="24"/>
        </w:rPr>
      </w:pPr>
    </w:p>
    <w:sectPr w:rsidR="002D5FDD" w:rsidRPr="00A61C06" w:rsidSect="002D5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B6"/>
    <w:rsid w:val="00085271"/>
    <w:rsid w:val="000B336E"/>
    <w:rsid w:val="00167661"/>
    <w:rsid w:val="001762B6"/>
    <w:rsid w:val="00215A2E"/>
    <w:rsid w:val="002B401B"/>
    <w:rsid w:val="002C1DBF"/>
    <w:rsid w:val="002D5FDD"/>
    <w:rsid w:val="002E2ABA"/>
    <w:rsid w:val="00340624"/>
    <w:rsid w:val="00434B86"/>
    <w:rsid w:val="00484E06"/>
    <w:rsid w:val="004B171C"/>
    <w:rsid w:val="00525359"/>
    <w:rsid w:val="005D73DE"/>
    <w:rsid w:val="005E4ABC"/>
    <w:rsid w:val="006969D0"/>
    <w:rsid w:val="0071434A"/>
    <w:rsid w:val="00766A4D"/>
    <w:rsid w:val="00771F74"/>
    <w:rsid w:val="007C1194"/>
    <w:rsid w:val="00805D49"/>
    <w:rsid w:val="009739DD"/>
    <w:rsid w:val="009C0588"/>
    <w:rsid w:val="009F2A44"/>
    <w:rsid w:val="00A54058"/>
    <w:rsid w:val="00A61C06"/>
    <w:rsid w:val="00AE471E"/>
    <w:rsid w:val="00AF6800"/>
    <w:rsid w:val="00B37913"/>
    <w:rsid w:val="00B5711F"/>
    <w:rsid w:val="00C835AE"/>
    <w:rsid w:val="00C84708"/>
    <w:rsid w:val="00CB542D"/>
    <w:rsid w:val="00CF373D"/>
    <w:rsid w:val="00D166E9"/>
    <w:rsid w:val="00D775D4"/>
    <w:rsid w:val="00DA6AD0"/>
    <w:rsid w:val="00E36B95"/>
    <w:rsid w:val="00EF0936"/>
    <w:rsid w:val="00F0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92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Botto</dc:creator>
  <cp:lastModifiedBy>Alejandro Salvio Escandon</cp:lastModifiedBy>
  <cp:revision>3</cp:revision>
  <dcterms:created xsi:type="dcterms:W3CDTF">2017-08-08T13:56:00Z</dcterms:created>
  <dcterms:modified xsi:type="dcterms:W3CDTF">2017-08-25T19:11:00Z</dcterms:modified>
</cp:coreProperties>
</file>