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5F" w:rsidRPr="00F46254" w:rsidRDefault="00F46F5F" w:rsidP="00F46F5F">
      <w:pPr>
        <w:jc w:val="right"/>
        <w:rPr>
          <w:rFonts w:ascii="Arial" w:hAnsi="Arial" w:cs="Arial"/>
        </w:rPr>
      </w:pPr>
      <w:bookmarkStart w:id="0" w:name="_GoBack"/>
      <w:bookmarkEnd w:id="0"/>
      <w:r w:rsidRPr="00F46254">
        <w:rPr>
          <w:rFonts w:ascii="Arial" w:hAnsi="Arial" w:cs="Arial"/>
        </w:rPr>
        <w:t>BV</w:t>
      </w:r>
      <w:r w:rsidR="00F46254">
        <w:rPr>
          <w:rFonts w:ascii="Arial" w:hAnsi="Arial" w:cs="Arial"/>
        </w:rPr>
        <w:t>7</w:t>
      </w:r>
    </w:p>
    <w:p w:rsidR="00211FCB" w:rsidRPr="00F46F5F" w:rsidRDefault="00234C2F" w:rsidP="00F46F5F">
      <w:pPr>
        <w:jc w:val="center"/>
        <w:rPr>
          <w:rFonts w:ascii="Arial" w:hAnsi="Arial" w:cs="Arial"/>
          <w:b/>
        </w:rPr>
      </w:pPr>
      <w:r w:rsidRPr="00F46F5F">
        <w:rPr>
          <w:rFonts w:ascii="Arial" w:hAnsi="Arial" w:cs="Arial"/>
          <w:b/>
        </w:rPr>
        <w:t xml:space="preserve">Rescate de embriones </w:t>
      </w:r>
      <w:r w:rsidRPr="00F46F5F">
        <w:rPr>
          <w:rFonts w:ascii="Arial" w:hAnsi="Arial" w:cs="Arial"/>
          <w:b/>
          <w:i/>
        </w:rPr>
        <w:t>in vitro</w:t>
      </w:r>
      <w:r w:rsidRPr="00F46F5F">
        <w:rPr>
          <w:rFonts w:ascii="Arial" w:hAnsi="Arial" w:cs="Arial"/>
          <w:b/>
        </w:rPr>
        <w:t xml:space="preserve"> de líneas de maíz</w:t>
      </w:r>
      <w:r w:rsidR="009D11ED" w:rsidRPr="00F46F5F">
        <w:rPr>
          <w:rFonts w:ascii="Arial" w:hAnsi="Arial" w:cs="Arial"/>
          <w:b/>
        </w:rPr>
        <w:t>.</w:t>
      </w:r>
    </w:p>
    <w:p w:rsidR="00F46F5F" w:rsidRDefault="00234C2F" w:rsidP="003E5CD3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46F5F">
        <w:rPr>
          <w:rFonts w:ascii="Arial" w:hAnsi="Arial" w:cs="Arial"/>
        </w:rPr>
        <w:t>Liotino</w:t>
      </w:r>
      <w:proofErr w:type="spellEnd"/>
      <w:r w:rsidR="00F46F5F" w:rsidRPr="00F46F5F">
        <w:rPr>
          <w:rFonts w:ascii="Arial" w:hAnsi="Arial" w:cs="Arial"/>
        </w:rPr>
        <w:t xml:space="preserve"> M</w:t>
      </w:r>
      <w:r w:rsidR="009D11ED" w:rsidRPr="00F46F5F">
        <w:rPr>
          <w:rFonts w:ascii="Arial" w:hAnsi="Arial" w:cs="Arial"/>
          <w:vertAlign w:val="superscript"/>
        </w:rPr>
        <w:t>1</w:t>
      </w:r>
      <w:r w:rsidRPr="00F46F5F">
        <w:rPr>
          <w:rFonts w:ascii="Arial" w:hAnsi="Arial" w:cs="Arial"/>
        </w:rPr>
        <w:t xml:space="preserve">, </w:t>
      </w:r>
      <w:proofErr w:type="spellStart"/>
      <w:r w:rsidRPr="00F46F5F">
        <w:rPr>
          <w:rFonts w:ascii="Arial" w:hAnsi="Arial" w:cs="Arial"/>
        </w:rPr>
        <w:t>Varangot</w:t>
      </w:r>
      <w:proofErr w:type="spellEnd"/>
      <w:r w:rsidR="00F46F5F" w:rsidRPr="00F46F5F">
        <w:rPr>
          <w:rFonts w:ascii="Arial" w:hAnsi="Arial" w:cs="Arial"/>
        </w:rPr>
        <w:t xml:space="preserve"> A</w:t>
      </w:r>
      <w:r w:rsidR="009D11ED" w:rsidRPr="00F46F5F">
        <w:rPr>
          <w:rFonts w:ascii="Arial" w:hAnsi="Arial" w:cs="Arial"/>
          <w:vertAlign w:val="superscript"/>
        </w:rPr>
        <w:t>2</w:t>
      </w:r>
      <w:r w:rsidRPr="00F46F5F">
        <w:rPr>
          <w:rFonts w:ascii="Arial" w:hAnsi="Arial" w:cs="Arial"/>
        </w:rPr>
        <w:t>,</w:t>
      </w:r>
      <w:r w:rsidR="006A60E9" w:rsidRPr="00F46F5F">
        <w:rPr>
          <w:rFonts w:ascii="Arial" w:hAnsi="Arial" w:cs="Arial"/>
        </w:rPr>
        <w:t xml:space="preserve"> </w:t>
      </w:r>
      <w:proofErr w:type="spellStart"/>
      <w:r w:rsidR="006A60E9" w:rsidRPr="00F46F5F">
        <w:rPr>
          <w:rFonts w:ascii="Arial" w:hAnsi="Arial" w:cs="Arial"/>
        </w:rPr>
        <w:t>Auteri</w:t>
      </w:r>
      <w:proofErr w:type="spellEnd"/>
      <w:r w:rsidR="00F46F5F" w:rsidRPr="00F46F5F">
        <w:rPr>
          <w:rFonts w:ascii="Arial" w:hAnsi="Arial" w:cs="Arial"/>
        </w:rPr>
        <w:t xml:space="preserve"> M</w:t>
      </w:r>
      <w:r w:rsidR="00F46F5F" w:rsidRPr="00F46F5F">
        <w:rPr>
          <w:rFonts w:ascii="Arial" w:hAnsi="Arial" w:cs="Arial"/>
          <w:vertAlign w:val="superscript"/>
        </w:rPr>
        <w:t>2</w:t>
      </w:r>
      <w:r w:rsidR="006A60E9" w:rsidRPr="00F46F5F">
        <w:rPr>
          <w:rFonts w:ascii="Arial" w:hAnsi="Arial" w:cs="Arial"/>
        </w:rPr>
        <w:t xml:space="preserve">, </w:t>
      </w:r>
      <w:proofErr w:type="spellStart"/>
      <w:r w:rsidR="00A73AB4" w:rsidRPr="00F46F5F">
        <w:rPr>
          <w:rFonts w:ascii="Arial" w:hAnsi="Arial" w:cs="Arial"/>
        </w:rPr>
        <w:t>Beznec</w:t>
      </w:r>
      <w:proofErr w:type="spellEnd"/>
      <w:r w:rsidR="00F46F5F" w:rsidRPr="00F46F5F">
        <w:rPr>
          <w:rFonts w:ascii="Arial" w:hAnsi="Arial" w:cs="Arial"/>
        </w:rPr>
        <w:t xml:space="preserve"> A</w:t>
      </w:r>
      <w:r w:rsidR="009D11ED" w:rsidRPr="00F46F5F">
        <w:rPr>
          <w:rFonts w:ascii="Arial" w:hAnsi="Arial" w:cs="Arial"/>
          <w:vertAlign w:val="superscript"/>
        </w:rPr>
        <w:t>2</w:t>
      </w:r>
      <w:proofErr w:type="gramStart"/>
      <w:r w:rsidR="009D11ED" w:rsidRPr="00F46F5F">
        <w:rPr>
          <w:rFonts w:ascii="Arial" w:hAnsi="Arial" w:cs="Arial"/>
          <w:vertAlign w:val="superscript"/>
        </w:rPr>
        <w:t>,3</w:t>
      </w:r>
      <w:proofErr w:type="gramEnd"/>
      <w:r w:rsidR="00A73AB4" w:rsidRPr="00F46F5F">
        <w:rPr>
          <w:rFonts w:ascii="Arial" w:hAnsi="Arial" w:cs="Arial"/>
        </w:rPr>
        <w:t>, Bossio</w:t>
      </w:r>
      <w:r w:rsidR="00F46F5F" w:rsidRPr="00F46F5F">
        <w:rPr>
          <w:rFonts w:ascii="Arial" w:hAnsi="Arial" w:cs="Arial"/>
        </w:rPr>
        <w:t xml:space="preserve"> E</w:t>
      </w:r>
      <w:r w:rsidR="009D11ED" w:rsidRPr="00F46F5F">
        <w:rPr>
          <w:rFonts w:ascii="Arial" w:hAnsi="Arial" w:cs="Arial"/>
          <w:vertAlign w:val="superscript"/>
        </w:rPr>
        <w:t>2,3</w:t>
      </w:r>
      <w:r w:rsidR="00A73AB4" w:rsidRPr="00F46F5F">
        <w:rPr>
          <w:rFonts w:ascii="Arial" w:hAnsi="Arial" w:cs="Arial"/>
        </w:rPr>
        <w:t>,</w:t>
      </w:r>
      <w:r w:rsidR="009D11ED" w:rsidRPr="00F46F5F">
        <w:rPr>
          <w:rFonts w:ascii="Arial" w:hAnsi="Arial" w:cs="Arial"/>
        </w:rPr>
        <w:t xml:space="preserve"> Lewi</w:t>
      </w:r>
      <w:r w:rsidR="00F46F5F" w:rsidRPr="00F46F5F">
        <w:rPr>
          <w:rFonts w:ascii="Arial" w:hAnsi="Arial" w:cs="Arial"/>
        </w:rPr>
        <w:t xml:space="preserve"> D</w:t>
      </w:r>
      <w:r w:rsidR="009D11ED" w:rsidRPr="00F46F5F">
        <w:rPr>
          <w:rFonts w:ascii="Arial" w:hAnsi="Arial" w:cs="Arial"/>
          <w:vertAlign w:val="superscript"/>
        </w:rPr>
        <w:t>3</w:t>
      </w:r>
      <w:r w:rsidR="009D11ED" w:rsidRPr="00F46F5F">
        <w:rPr>
          <w:rFonts w:ascii="Arial" w:hAnsi="Arial" w:cs="Arial"/>
        </w:rPr>
        <w:t xml:space="preserve"> y Faccio</w:t>
      </w:r>
      <w:r w:rsidR="00F46F5F" w:rsidRPr="00F46F5F">
        <w:rPr>
          <w:rFonts w:ascii="Arial" w:hAnsi="Arial" w:cs="Arial"/>
        </w:rPr>
        <w:t xml:space="preserve"> P</w:t>
      </w:r>
      <w:r w:rsidR="009D11ED" w:rsidRPr="00F46F5F">
        <w:rPr>
          <w:rFonts w:ascii="Arial" w:hAnsi="Arial" w:cs="Arial"/>
          <w:vertAlign w:val="superscript"/>
        </w:rPr>
        <w:t>2,3</w:t>
      </w:r>
      <w:r w:rsidR="009D11ED" w:rsidRPr="00F46F5F">
        <w:rPr>
          <w:rFonts w:ascii="Arial" w:hAnsi="Arial" w:cs="Arial"/>
        </w:rPr>
        <w:t>.</w:t>
      </w:r>
    </w:p>
    <w:p w:rsidR="005E002C" w:rsidRDefault="009D11ED" w:rsidP="003E5CD3">
      <w:pPr>
        <w:spacing w:after="0" w:line="240" w:lineRule="auto"/>
        <w:jc w:val="both"/>
        <w:rPr>
          <w:rFonts w:ascii="Arial" w:hAnsi="Arial" w:cs="Arial"/>
        </w:rPr>
      </w:pPr>
      <w:r w:rsidRPr="00F46F5F">
        <w:rPr>
          <w:rFonts w:ascii="Arial" w:hAnsi="Arial" w:cs="Arial"/>
        </w:rPr>
        <w:t>1 - Facultad de Agronomía y Ciencias Agroalimentarias, Universidad de Morón. 2 - Facultad de Cs. Exactas, Químicas y Naturales, Universidad de Morón. 3</w:t>
      </w:r>
      <w:r w:rsidR="005E002C" w:rsidRPr="00F46F5F">
        <w:rPr>
          <w:rFonts w:ascii="Arial" w:hAnsi="Arial" w:cs="Arial"/>
        </w:rPr>
        <w:t xml:space="preserve"> - Instituto de Genética “</w:t>
      </w:r>
      <w:proofErr w:type="spellStart"/>
      <w:r w:rsidR="005E002C" w:rsidRPr="00F46F5F">
        <w:rPr>
          <w:rFonts w:ascii="Arial" w:hAnsi="Arial" w:cs="Arial"/>
        </w:rPr>
        <w:t>Ewald</w:t>
      </w:r>
      <w:proofErr w:type="spellEnd"/>
      <w:r w:rsidR="005E002C" w:rsidRPr="00F46F5F">
        <w:rPr>
          <w:rFonts w:ascii="Arial" w:hAnsi="Arial" w:cs="Arial"/>
        </w:rPr>
        <w:t xml:space="preserve"> A. </w:t>
      </w:r>
      <w:proofErr w:type="spellStart"/>
      <w:r w:rsidR="005E002C" w:rsidRPr="00F46F5F">
        <w:rPr>
          <w:rFonts w:ascii="Arial" w:hAnsi="Arial" w:cs="Arial"/>
        </w:rPr>
        <w:t>Favret</w:t>
      </w:r>
      <w:proofErr w:type="spellEnd"/>
      <w:r w:rsidR="005E002C" w:rsidRPr="00F46F5F">
        <w:rPr>
          <w:rFonts w:ascii="Arial" w:hAnsi="Arial" w:cs="Arial"/>
        </w:rPr>
        <w:t xml:space="preserve">”, </w:t>
      </w:r>
      <w:proofErr w:type="spellStart"/>
      <w:r w:rsidR="005E002C" w:rsidRPr="00F46F5F">
        <w:rPr>
          <w:rFonts w:ascii="Arial" w:hAnsi="Arial" w:cs="Arial"/>
        </w:rPr>
        <w:t>CICVyA</w:t>
      </w:r>
      <w:proofErr w:type="spellEnd"/>
      <w:r w:rsidR="005E002C" w:rsidRPr="00F46F5F">
        <w:rPr>
          <w:rFonts w:ascii="Arial" w:hAnsi="Arial" w:cs="Arial"/>
        </w:rPr>
        <w:t xml:space="preserve">, INTA. </w:t>
      </w:r>
    </w:p>
    <w:p w:rsidR="003E5CD3" w:rsidRPr="00F46F5F" w:rsidRDefault="003E5CD3" w:rsidP="003E5CD3">
      <w:pPr>
        <w:spacing w:after="0" w:line="240" w:lineRule="auto"/>
        <w:jc w:val="both"/>
        <w:rPr>
          <w:rFonts w:ascii="Arial" w:hAnsi="Arial" w:cs="Arial"/>
        </w:rPr>
      </w:pPr>
    </w:p>
    <w:p w:rsidR="00234C2F" w:rsidRPr="00F46F5F" w:rsidRDefault="00234C2F" w:rsidP="00A73AB4">
      <w:pPr>
        <w:spacing w:after="0"/>
        <w:jc w:val="both"/>
        <w:rPr>
          <w:rFonts w:ascii="Arial" w:hAnsi="Arial" w:cs="Arial"/>
        </w:rPr>
      </w:pPr>
      <w:r w:rsidRPr="00F46F5F">
        <w:rPr>
          <w:rFonts w:ascii="Arial" w:hAnsi="Arial" w:cs="Arial"/>
        </w:rPr>
        <w:t xml:space="preserve">Los programas de mejoramiento genético basan su trabajo en cruzamientos específicos y selección de individuos dentro de las poblaciones </w:t>
      </w:r>
      <w:proofErr w:type="spellStart"/>
      <w:r w:rsidRPr="00F46F5F">
        <w:rPr>
          <w:rFonts w:ascii="Arial" w:hAnsi="Arial" w:cs="Arial"/>
        </w:rPr>
        <w:t>segregantes</w:t>
      </w:r>
      <w:proofErr w:type="spellEnd"/>
      <w:r w:rsidRPr="00F46F5F">
        <w:rPr>
          <w:rFonts w:ascii="Arial" w:hAnsi="Arial" w:cs="Arial"/>
        </w:rPr>
        <w:t xml:space="preserve"> obtenidas, siguiendo en todos los casos criterios que responden a objetivos preestablecidos.</w:t>
      </w:r>
      <w:r w:rsidR="00E55444" w:rsidRPr="00F46F5F">
        <w:rPr>
          <w:rFonts w:ascii="Arial" w:hAnsi="Arial" w:cs="Arial"/>
        </w:rPr>
        <w:t xml:space="preserve"> </w:t>
      </w:r>
      <w:r w:rsidRPr="00F46F5F">
        <w:rPr>
          <w:rFonts w:ascii="Arial" w:hAnsi="Arial" w:cs="Arial"/>
        </w:rPr>
        <w:t>En el caso de los cultivos anuales, como maíz o trigo, los modelos tradicionales de manejo permiten sólo una instancia de cruzamiento y selección de individuos por año. En otros modelos de manejo del cultivo más intensivos, y siempre que se disponga de los recursos necesarios, es posible realizar con éxito hasta un máximo de dos instancias de cruzamiento y selección</w:t>
      </w:r>
      <w:r w:rsidR="003F07CE">
        <w:rPr>
          <w:rFonts w:ascii="Arial" w:hAnsi="Arial" w:cs="Arial"/>
        </w:rPr>
        <w:t xml:space="preserve"> por año</w:t>
      </w:r>
      <w:r w:rsidRPr="00F46F5F">
        <w:rPr>
          <w:rFonts w:ascii="Arial" w:hAnsi="Arial" w:cs="Arial"/>
        </w:rPr>
        <w:t>. En este último caso, los cultivos se siembra</w:t>
      </w:r>
      <w:r w:rsidR="008827D1">
        <w:rPr>
          <w:rFonts w:ascii="Arial" w:hAnsi="Arial" w:cs="Arial"/>
        </w:rPr>
        <w:t>n</w:t>
      </w:r>
      <w:r w:rsidRPr="00F46F5F">
        <w:rPr>
          <w:rFonts w:ascii="Arial" w:hAnsi="Arial" w:cs="Arial"/>
        </w:rPr>
        <w:t xml:space="preserve"> en latitudes suficientemente contrastantes como para que el cultivo anual logre completar dos ciclos en un mismo año. Es interesante notar que</w:t>
      </w:r>
      <w:r w:rsidR="008827D1">
        <w:rPr>
          <w:rFonts w:ascii="Arial" w:hAnsi="Arial" w:cs="Arial"/>
        </w:rPr>
        <w:t>,</w:t>
      </w:r>
      <w:r w:rsidRPr="00F46F5F">
        <w:rPr>
          <w:rFonts w:ascii="Arial" w:hAnsi="Arial" w:cs="Arial"/>
        </w:rPr>
        <w:t xml:space="preserve"> si bien este modelo de manejo, comúnmente conocido como modelo de contra-estación, permite acortar los tiempos de </w:t>
      </w:r>
      <w:proofErr w:type="spellStart"/>
      <w:r w:rsidRPr="00F46F5F">
        <w:rPr>
          <w:rFonts w:ascii="Arial" w:hAnsi="Arial" w:cs="Arial"/>
        </w:rPr>
        <w:t>introgresión</w:t>
      </w:r>
      <w:proofErr w:type="spellEnd"/>
      <w:r w:rsidRPr="00F46F5F">
        <w:rPr>
          <w:rFonts w:ascii="Arial" w:hAnsi="Arial" w:cs="Arial"/>
        </w:rPr>
        <w:t xml:space="preserve"> de alelos de interés</w:t>
      </w:r>
      <w:r w:rsidR="008827D1">
        <w:rPr>
          <w:rFonts w:ascii="Arial" w:hAnsi="Arial" w:cs="Arial"/>
        </w:rPr>
        <w:t>,</w:t>
      </w:r>
      <w:r w:rsidRPr="00F46F5F">
        <w:rPr>
          <w:rFonts w:ascii="Arial" w:hAnsi="Arial" w:cs="Arial"/>
        </w:rPr>
        <w:t xml:space="preserve"> al mismo tiempo genera un notable incremento en los costos del programa.</w:t>
      </w:r>
    </w:p>
    <w:p w:rsidR="00D02FE0" w:rsidRPr="00F46F5F" w:rsidRDefault="00234C2F" w:rsidP="00A73AB4">
      <w:pPr>
        <w:spacing w:after="0"/>
        <w:jc w:val="both"/>
        <w:rPr>
          <w:rFonts w:ascii="Arial" w:hAnsi="Arial" w:cs="Arial"/>
        </w:rPr>
      </w:pPr>
      <w:r w:rsidRPr="00F46F5F">
        <w:rPr>
          <w:rFonts w:ascii="Arial" w:hAnsi="Arial" w:cs="Arial"/>
        </w:rPr>
        <w:t xml:space="preserve">Una alternativa a estos modelos descriptos es la posibilidad de utilizar al cultivo </w:t>
      </w:r>
      <w:r w:rsidRPr="00F46F5F">
        <w:rPr>
          <w:rFonts w:ascii="Arial" w:hAnsi="Arial" w:cs="Arial"/>
          <w:i/>
        </w:rPr>
        <w:t>in vitro</w:t>
      </w:r>
      <w:r w:rsidRPr="00F46F5F">
        <w:rPr>
          <w:rFonts w:ascii="Arial" w:hAnsi="Arial" w:cs="Arial"/>
        </w:rPr>
        <w:t xml:space="preserve"> como una herramienta que permite </w:t>
      </w:r>
      <w:r w:rsidR="00D02FE0" w:rsidRPr="00F46F5F">
        <w:rPr>
          <w:rFonts w:ascii="Arial" w:hAnsi="Arial" w:cs="Arial"/>
        </w:rPr>
        <w:t xml:space="preserve">acortar el ciclo del cultivo, salteando la etapa de </w:t>
      </w:r>
      <w:r w:rsidRPr="00F46F5F">
        <w:rPr>
          <w:rFonts w:ascii="Arial" w:hAnsi="Arial" w:cs="Arial"/>
        </w:rPr>
        <w:t>madur</w:t>
      </w:r>
      <w:r w:rsidR="00D02FE0" w:rsidRPr="00F46F5F">
        <w:rPr>
          <w:rFonts w:ascii="Arial" w:hAnsi="Arial" w:cs="Arial"/>
        </w:rPr>
        <w:t xml:space="preserve">ación de las semillas en planta. </w:t>
      </w:r>
      <w:r w:rsidRPr="00F46F5F">
        <w:rPr>
          <w:rFonts w:ascii="Arial" w:hAnsi="Arial" w:cs="Arial"/>
        </w:rPr>
        <w:t xml:space="preserve">De esta forma es posible aumentar las instancias de cruza y selección hasta un máximo de tres veces al año, dependiendo siempre del </w:t>
      </w:r>
      <w:r w:rsidR="00D02FE0" w:rsidRPr="00F46F5F">
        <w:rPr>
          <w:rFonts w:ascii="Arial" w:hAnsi="Arial" w:cs="Arial"/>
        </w:rPr>
        <w:t>genotipo</w:t>
      </w:r>
      <w:r w:rsidRPr="00F46F5F">
        <w:rPr>
          <w:rFonts w:ascii="Arial" w:hAnsi="Arial" w:cs="Arial"/>
        </w:rPr>
        <w:t>.</w:t>
      </w:r>
      <w:r w:rsidR="00872275" w:rsidRPr="00F46F5F">
        <w:rPr>
          <w:rFonts w:ascii="Arial" w:hAnsi="Arial" w:cs="Arial"/>
        </w:rPr>
        <w:t xml:space="preserve"> </w:t>
      </w:r>
      <w:r w:rsidRPr="00F46F5F">
        <w:rPr>
          <w:rFonts w:ascii="Arial" w:hAnsi="Arial" w:cs="Arial"/>
        </w:rPr>
        <w:t xml:space="preserve">Como consecuencia de lo antes mencionado, el cultivo in vitro de embriones </w:t>
      </w:r>
      <w:proofErr w:type="spellStart"/>
      <w:r w:rsidRPr="00F46F5F">
        <w:rPr>
          <w:rFonts w:ascii="Arial" w:hAnsi="Arial" w:cs="Arial"/>
        </w:rPr>
        <w:t>cigóticos</w:t>
      </w:r>
      <w:proofErr w:type="spellEnd"/>
      <w:r w:rsidRPr="00F46F5F">
        <w:rPr>
          <w:rFonts w:ascii="Arial" w:hAnsi="Arial" w:cs="Arial"/>
        </w:rPr>
        <w:t xml:space="preserve"> o rescate de embriones ha tomado especial importancia en los últimos años, siendo su campo de aplicación la posibilidad  de acelerar la obtención de generaciones avanzadas en progenies </w:t>
      </w:r>
      <w:proofErr w:type="spellStart"/>
      <w:r w:rsidRPr="00F46F5F">
        <w:rPr>
          <w:rFonts w:ascii="Arial" w:hAnsi="Arial" w:cs="Arial"/>
        </w:rPr>
        <w:t>segregantes</w:t>
      </w:r>
      <w:proofErr w:type="spellEnd"/>
      <w:r w:rsidR="00D02FE0" w:rsidRPr="00F46F5F">
        <w:rPr>
          <w:rFonts w:ascii="Arial" w:hAnsi="Arial" w:cs="Arial"/>
        </w:rPr>
        <w:t>.</w:t>
      </w:r>
      <w:r w:rsidRPr="00F46F5F">
        <w:rPr>
          <w:rFonts w:ascii="Arial" w:hAnsi="Arial" w:cs="Arial"/>
        </w:rPr>
        <w:t xml:space="preserve"> </w:t>
      </w:r>
    </w:p>
    <w:p w:rsidR="00D44186" w:rsidRPr="00F46F5F" w:rsidRDefault="00D44186" w:rsidP="00A73AB4">
      <w:pPr>
        <w:spacing w:after="0"/>
        <w:jc w:val="both"/>
        <w:rPr>
          <w:rFonts w:ascii="Arial" w:hAnsi="Arial" w:cs="Arial"/>
          <w:lang w:val="es-MX"/>
        </w:rPr>
      </w:pPr>
      <w:r w:rsidRPr="00F46F5F">
        <w:rPr>
          <w:rFonts w:ascii="Arial" w:hAnsi="Arial" w:cs="Arial"/>
          <w:lang w:val="es-MX"/>
        </w:rPr>
        <w:t xml:space="preserve">En el presente trabajo se obtuvo un  método simple y reproducible que permite la </w:t>
      </w:r>
      <w:r w:rsidR="00A73AB4" w:rsidRPr="00F46F5F">
        <w:rPr>
          <w:rFonts w:ascii="Arial" w:hAnsi="Arial" w:cs="Arial"/>
          <w:lang w:val="es-MX"/>
        </w:rPr>
        <w:t>r</w:t>
      </w:r>
      <w:r w:rsidRPr="00F46F5F">
        <w:rPr>
          <w:rFonts w:ascii="Arial" w:hAnsi="Arial" w:cs="Arial"/>
          <w:lang w:val="es-MX"/>
        </w:rPr>
        <w:t xml:space="preserve">ecuperación de plantas completas y fértiles a partir de embriones </w:t>
      </w:r>
      <w:proofErr w:type="spellStart"/>
      <w:r w:rsidRPr="00F46F5F">
        <w:rPr>
          <w:rFonts w:ascii="Arial" w:hAnsi="Arial" w:cs="Arial"/>
          <w:lang w:val="es-MX"/>
        </w:rPr>
        <w:t>cigóticos</w:t>
      </w:r>
      <w:proofErr w:type="spellEnd"/>
      <w:r w:rsidRPr="00F46F5F">
        <w:rPr>
          <w:rFonts w:ascii="Arial" w:hAnsi="Arial" w:cs="Arial"/>
          <w:lang w:val="es-MX"/>
        </w:rPr>
        <w:t xml:space="preserve"> inmaduros </w:t>
      </w:r>
      <w:r w:rsidR="005E7AB8" w:rsidRPr="00F46F5F">
        <w:rPr>
          <w:rFonts w:ascii="Arial" w:hAnsi="Arial" w:cs="Arial"/>
          <w:lang w:val="es-MX"/>
        </w:rPr>
        <w:t xml:space="preserve">provenientes </w:t>
      </w:r>
      <w:r w:rsidRPr="00F46F5F">
        <w:rPr>
          <w:rFonts w:ascii="Arial" w:hAnsi="Arial" w:cs="Arial"/>
          <w:lang w:val="es-MX"/>
        </w:rPr>
        <w:t>de diferentes genotipos de maíz.</w:t>
      </w:r>
      <w:r w:rsidR="005E7AB8" w:rsidRPr="00F46F5F">
        <w:rPr>
          <w:rFonts w:ascii="Arial" w:hAnsi="Arial" w:cs="Arial"/>
          <w:lang w:val="es-MX"/>
        </w:rPr>
        <w:t xml:space="preserve"> </w:t>
      </w:r>
    </w:p>
    <w:p w:rsidR="004772D4" w:rsidRPr="00F46F5F" w:rsidRDefault="004772D4" w:rsidP="00A73AB4">
      <w:pPr>
        <w:spacing w:after="0"/>
        <w:jc w:val="both"/>
        <w:rPr>
          <w:rFonts w:ascii="Arial" w:hAnsi="Arial" w:cs="Arial"/>
          <w:lang w:val="es-MX"/>
        </w:rPr>
      </w:pPr>
    </w:p>
    <w:p w:rsidR="004772D4" w:rsidRPr="00F46F5F" w:rsidRDefault="004772D4" w:rsidP="004772D4">
      <w:pPr>
        <w:jc w:val="both"/>
        <w:rPr>
          <w:rFonts w:ascii="Arial" w:hAnsi="Arial" w:cs="Arial"/>
        </w:rPr>
      </w:pPr>
      <w:r w:rsidRPr="00F46F5F">
        <w:rPr>
          <w:rFonts w:ascii="Arial" w:hAnsi="Arial" w:cs="Arial"/>
        </w:rPr>
        <w:t>Este trabajo se desarrolló gracias al aporte financiero de la Fundación Universidad de Morón, PID 11-2015.</w:t>
      </w:r>
    </w:p>
    <w:p w:rsidR="004772D4" w:rsidRPr="00F46F5F" w:rsidRDefault="004772D4" w:rsidP="00A73AB4">
      <w:pPr>
        <w:spacing w:after="0"/>
        <w:jc w:val="both"/>
        <w:rPr>
          <w:rFonts w:ascii="Arial" w:hAnsi="Arial" w:cs="Arial"/>
        </w:rPr>
      </w:pPr>
    </w:p>
    <w:sectPr w:rsidR="004772D4" w:rsidRPr="00F46F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2F"/>
    <w:rsid w:val="00036B75"/>
    <w:rsid w:val="0005385D"/>
    <w:rsid w:val="00211FCB"/>
    <w:rsid w:val="00234C2F"/>
    <w:rsid w:val="003611CA"/>
    <w:rsid w:val="003921B5"/>
    <w:rsid w:val="003E5CD3"/>
    <w:rsid w:val="003F07CE"/>
    <w:rsid w:val="004772D4"/>
    <w:rsid w:val="005E002C"/>
    <w:rsid w:val="005E7AB8"/>
    <w:rsid w:val="005F20BC"/>
    <w:rsid w:val="006A60E9"/>
    <w:rsid w:val="00872275"/>
    <w:rsid w:val="008827D1"/>
    <w:rsid w:val="008A5AED"/>
    <w:rsid w:val="009D11ED"/>
    <w:rsid w:val="00A73AB4"/>
    <w:rsid w:val="00BE32F5"/>
    <w:rsid w:val="00D02FE0"/>
    <w:rsid w:val="00D44186"/>
    <w:rsid w:val="00E55444"/>
    <w:rsid w:val="00F46254"/>
    <w:rsid w:val="00F46F5F"/>
    <w:rsid w:val="00F8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6934BAA-1E81-4240-BA24-A931BEDB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pfaccio</dc:creator>
  <cp:lastModifiedBy>patricia</cp:lastModifiedBy>
  <cp:revision>2</cp:revision>
  <dcterms:created xsi:type="dcterms:W3CDTF">2017-07-25T20:02:00Z</dcterms:created>
  <dcterms:modified xsi:type="dcterms:W3CDTF">2017-07-25T20:02:00Z</dcterms:modified>
</cp:coreProperties>
</file>