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75" w:rsidRPr="00792175" w:rsidRDefault="00792175" w:rsidP="007921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IA3</w:t>
      </w:r>
    </w:p>
    <w:p w:rsidR="00B4402E" w:rsidRDefault="00496772" w:rsidP="00496772">
      <w:pPr>
        <w:jc w:val="center"/>
        <w:rPr>
          <w:rFonts w:ascii="Arial" w:hAnsi="Arial" w:cs="Arial"/>
          <w:b/>
        </w:rPr>
      </w:pPr>
      <w:r w:rsidRPr="00496772">
        <w:rPr>
          <w:rFonts w:ascii="Arial" w:hAnsi="Arial" w:cs="Arial"/>
          <w:b/>
        </w:rPr>
        <w:t xml:space="preserve">Levaduras adaptadas al frío como agentes de </w:t>
      </w:r>
      <w:proofErr w:type="spellStart"/>
      <w:r w:rsidRPr="00496772">
        <w:rPr>
          <w:rFonts w:ascii="Arial" w:hAnsi="Arial" w:cs="Arial"/>
          <w:b/>
        </w:rPr>
        <w:t>biocontrol</w:t>
      </w:r>
      <w:proofErr w:type="spellEnd"/>
      <w:r w:rsidRPr="00496772">
        <w:rPr>
          <w:rFonts w:ascii="Arial" w:hAnsi="Arial" w:cs="Arial"/>
          <w:b/>
        </w:rPr>
        <w:t xml:space="preserve"> de patógenos de </w:t>
      </w:r>
      <w:proofErr w:type="spellStart"/>
      <w:r w:rsidRPr="00496772">
        <w:rPr>
          <w:rFonts w:ascii="Arial" w:hAnsi="Arial" w:cs="Arial"/>
          <w:b/>
        </w:rPr>
        <w:t>postcosecha</w:t>
      </w:r>
      <w:proofErr w:type="spellEnd"/>
      <w:r w:rsidRPr="00496772">
        <w:rPr>
          <w:rFonts w:ascii="Arial" w:hAnsi="Arial" w:cs="Arial"/>
          <w:b/>
        </w:rPr>
        <w:t xml:space="preserve"> en fruta fina</w:t>
      </w:r>
    </w:p>
    <w:p w:rsidR="00496772" w:rsidRPr="00496772" w:rsidRDefault="00496772" w:rsidP="00496772">
      <w:pPr>
        <w:jc w:val="center"/>
        <w:rPr>
          <w:rFonts w:ascii="Arial" w:hAnsi="Arial" w:cs="Arial"/>
        </w:rPr>
      </w:pPr>
      <w:bookmarkStart w:id="0" w:name="_GoBack"/>
      <w:proofErr w:type="spellStart"/>
      <w:r w:rsidRPr="00214108">
        <w:rPr>
          <w:rFonts w:ascii="Arial" w:hAnsi="Arial" w:cs="Arial"/>
        </w:rPr>
        <w:t>Pildain</w:t>
      </w:r>
      <w:proofErr w:type="spellEnd"/>
      <w:r w:rsidRPr="00214108">
        <w:rPr>
          <w:rFonts w:ascii="Arial" w:hAnsi="Arial" w:cs="Arial"/>
        </w:rPr>
        <w:t xml:space="preserve"> M.B.</w:t>
      </w:r>
      <w:r w:rsidRPr="00214108">
        <w:rPr>
          <w:rFonts w:ascii="Arial" w:hAnsi="Arial" w:cs="Arial"/>
          <w:vertAlign w:val="superscript"/>
        </w:rPr>
        <w:t>1</w:t>
      </w:r>
      <w:proofErr w:type="gramStart"/>
      <w:r w:rsidRPr="00496772">
        <w:rPr>
          <w:rFonts w:ascii="Arial" w:hAnsi="Arial" w:cs="Arial"/>
          <w:vertAlign w:val="superscript"/>
        </w:rPr>
        <w:t>,2,4</w:t>
      </w:r>
      <w:proofErr w:type="gramEnd"/>
      <w:r w:rsidRPr="00496772">
        <w:rPr>
          <w:rFonts w:ascii="Arial" w:hAnsi="Arial" w:cs="Arial"/>
        </w:rPr>
        <w:t>, López S.N.</w:t>
      </w:r>
      <w:r w:rsidRPr="00496772">
        <w:rPr>
          <w:rFonts w:ascii="Arial" w:hAnsi="Arial" w:cs="Arial"/>
          <w:vertAlign w:val="superscript"/>
        </w:rPr>
        <w:t xml:space="preserve"> 1,2,5</w:t>
      </w:r>
      <w:r w:rsidRPr="00496772">
        <w:rPr>
          <w:rFonts w:ascii="Arial" w:hAnsi="Arial" w:cs="Arial"/>
        </w:rPr>
        <w:t xml:space="preserve">, </w:t>
      </w:r>
      <w:proofErr w:type="spellStart"/>
      <w:r w:rsidR="00214108">
        <w:rPr>
          <w:rFonts w:ascii="Arial" w:hAnsi="Arial" w:cs="Arial"/>
        </w:rPr>
        <w:t>Gastaldi</w:t>
      </w:r>
      <w:proofErr w:type="spellEnd"/>
      <w:r w:rsidR="00214108">
        <w:rPr>
          <w:rFonts w:ascii="Arial" w:hAnsi="Arial" w:cs="Arial"/>
        </w:rPr>
        <w:t xml:space="preserve"> B.</w:t>
      </w:r>
      <w:r w:rsidR="00214108" w:rsidRPr="00214108">
        <w:rPr>
          <w:rFonts w:ascii="Arial" w:hAnsi="Arial" w:cs="Arial"/>
          <w:vertAlign w:val="superscript"/>
        </w:rPr>
        <w:t xml:space="preserve"> 1</w:t>
      </w:r>
      <w:r w:rsidR="00214108" w:rsidRPr="00496772">
        <w:rPr>
          <w:rFonts w:ascii="Arial" w:hAnsi="Arial" w:cs="Arial"/>
          <w:vertAlign w:val="superscript"/>
        </w:rPr>
        <w:t>,2,4</w:t>
      </w:r>
      <w:r w:rsidR="00214108">
        <w:rPr>
          <w:rFonts w:ascii="Arial" w:hAnsi="Arial" w:cs="Arial"/>
        </w:rPr>
        <w:t xml:space="preserve">, </w:t>
      </w:r>
      <w:proofErr w:type="spellStart"/>
      <w:r w:rsidR="00214108">
        <w:rPr>
          <w:rFonts w:ascii="Arial" w:hAnsi="Arial" w:cs="Arial"/>
        </w:rPr>
        <w:t>Antieco</w:t>
      </w:r>
      <w:proofErr w:type="spellEnd"/>
      <w:r w:rsidR="00214108">
        <w:rPr>
          <w:rFonts w:ascii="Arial" w:hAnsi="Arial" w:cs="Arial"/>
        </w:rPr>
        <w:t xml:space="preserve"> M.B.</w:t>
      </w:r>
      <w:r w:rsidR="00214108" w:rsidRPr="00214108">
        <w:rPr>
          <w:rFonts w:ascii="Arial" w:hAnsi="Arial" w:cs="Arial"/>
          <w:vertAlign w:val="superscript"/>
        </w:rPr>
        <w:t xml:space="preserve"> </w:t>
      </w:r>
      <w:r w:rsidR="00214108" w:rsidRPr="00496772">
        <w:rPr>
          <w:rFonts w:ascii="Arial" w:hAnsi="Arial" w:cs="Arial"/>
          <w:vertAlign w:val="superscript"/>
        </w:rPr>
        <w:t>4</w:t>
      </w:r>
      <w:r w:rsidR="00214108">
        <w:rPr>
          <w:rFonts w:ascii="Arial" w:hAnsi="Arial" w:cs="Arial"/>
          <w:vertAlign w:val="superscript"/>
        </w:rPr>
        <w:t>, 5</w:t>
      </w:r>
      <w:r w:rsidR="00214108">
        <w:rPr>
          <w:rFonts w:ascii="Arial" w:hAnsi="Arial" w:cs="Arial"/>
        </w:rPr>
        <w:t xml:space="preserve">, </w:t>
      </w:r>
      <w:proofErr w:type="spellStart"/>
      <w:r w:rsidRPr="00496772">
        <w:rPr>
          <w:rFonts w:ascii="Arial" w:hAnsi="Arial" w:cs="Arial"/>
        </w:rPr>
        <w:t>Sangorrín</w:t>
      </w:r>
      <w:proofErr w:type="spellEnd"/>
      <w:r w:rsidRPr="00496772">
        <w:rPr>
          <w:rFonts w:ascii="Arial" w:hAnsi="Arial" w:cs="Arial"/>
        </w:rPr>
        <w:t xml:space="preserve"> M.</w:t>
      </w:r>
      <w:r w:rsidRPr="00496772">
        <w:rPr>
          <w:rFonts w:ascii="Arial" w:hAnsi="Arial" w:cs="Arial"/>
          <w:vertAlign w:val="superscript"/>
        </w:rPr>
        <w:t>2,3</w:t>
      </w:r>
    </w:p>
    <w:bookmarkEnd w:id="0"/>
    <w:p w:rsidR="00496772" w:rsidRDefault="00496772" w:rsidP="00496772">
      <w:pPr>
        <w:rPr>
          <w:rFonts w:ascii="Arial" w:hAnsi="Arial" w:cs="Arial"/>
        </w:rPr>
      </w:pPr>
      <w:r w:rsidRPr="00496772">
        <w:rPr>
          <w:rFonts w:ascii="Arial" w:hAnsi="Arial" w:cs="Arial"/>
          <w:vertAlign w:val="superscript"/>
        </w:rPr>
        <w:t>1</w:t>
      </w:r>
      <w:r w:rsidRPr="00496772">
        <w:rPr>
          <w:rFonts w:ascii="Arial" w:hAnsi="Arial" w:cs="Arial"/>
        </w:rPr>
        <w:t>Consejo Nacional de Investigaciones Científicas y</w:t>
      </w:r>
      <w:r>
        <w:rPr>
          <w:rFonts w:ascii="Arial" w:hAnsi="Arial" w:cs="Arial"/>
        </w:rPr>
        <w:t xml:space="preserve"> Técnicas (CONICET), Argentina. </w:t>
      </w:r>
      <w:r w:rsidRPr="00496772">
        <w:rPr>
          <w:rFonts w:ascii="Arial" w:hAnsi="Arial" w:cs="Arial"/>
          <w:vertAlign w:val="superscript"/>
        </w:rPr>
        <w:t>2</w:t>
      </w:r>
      <w:r w:rsidRPr="00496772">
        <w:rPr>
          <w:rFonts w:ascii="Arial" w:hAnsi="Arial" w:cs="Arial"/>
        </w:rPr>
        <w:t>Centro de Investigación y Extensión Forestal (CIEFAP), Chubut, Argentina.</w:t>
      </w:r>
      <w:r>
        <w:rPr>
          <w:rFonts w:ascii="Arial" w:hAnsi="Arial" w:cs="Arial"/>
        </w:rPr>
        <w:t xml:space="preserve"> </w:t>
      </w:r>
      <w:r w:rsidRPr="00496772">
        <w:rPr>
          <w:rFonts w:ascii="Arial" w:hAnsi="Arial" w:cs="Arial"/>
          <w:vertAlign w:val="superscript"/>
        </w:rPr>
        <w:t>3</w:t>
      </w:r>
      <w:r w:rsidRPr="00496772">
        <w:rPr>
          <w:rFonts w:ascii="Arial" w:hAnsi="Arial" w:cs="Arial"/>
        </w:rPr>
        <w:t>PROBIEN, CONICET-Universidad Nacional d</w:t>
      </w: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Comahue</w:t>
      </w:r>
      <w:proofErr w:type="spellEnd"/>
      <w:r>
        <w:rPr>
          <w:rFonts w:ascii="Arial" w:hAnsi="Arial" w:cs="Arial"/>
        </w:rPr>
        <w:t xml:space="preserve">, Neuquén, Argentina. </w:t>
      </w:r>
      <w:r w:rsidRPr="00496772">
        <w:rPr>
          <w:rFonts w:ascii="Arial" w:hAnsi="Arial" w:cs="Arial"/>
          <w:vertAlign w:val="superscript"/>
        </w:rPr>
        <w:t>4</w:t>
      </w:r>
      <w:r w:rsidRPr="00496772">
        <w:rPr>
          <w:rFonts w:ascii="Arial" w:hAnsi="Arial" w:cs="Arial"/>
        </w:rPr>
        <w:t>Universidad Nacional de la Pata</w:t>
      </w:r>
      <w:r>
        <w:rPr>
          <w:rFonts w:ascii="Arial" w:hAnsi="Arial" w:cs="Arial"/>
        </w:rPr>
        <w:t>gonia San Juan Bosco, Argentina</w:t>
      </w:r>
      <w:r w:rsidRPr="00496772">
        <w:rPr>
          <w:rFonts w:ascii="Arial" w:hAnsi="Arial" w:cs="Arial"/>
          <w:vertAlign w:val="superscript"/>
        </w:rPr>
        <w:t>5</w:t>
      </w:r>
      <w:r w:rsidRPr="00496772"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</w:rPr>
        <w:t xml:space="preserve"> </w:t>
      </w:r>
      <w:r w:rsidRPr="00496772">
        <w:rPr>
          <w:rFonts w:ascii="Arial" w:hAnsi="Arial" w:cs="Arial"/>
        </w:rPr>
        <w:t>Secretaría de Ciencia, Tecnología e Innovación Produ</w:t>
      </w:r>
      <w:r>
        <w:rPr>
          <w:rFonts w:ascii="Arial" w:hAnsi="Arial" w:cs="Arial"/>
        </w:rPr>
        <w:t xml:space="preserve">ctiva de la Provincia de Chubut. </w:t>
      </w:r>
      <w:hyperlink r:id="rId5" w:history="1">
        <w:r w:rsidRPr="00BA46E9">
          <w:rPr>
            <w:rStyle w:val="Hipervnculo"/>
            <w:rFonts w:ascii="Arial" w:hAnsi="Arial" w:cs="Arial"/>
          </w:rPr>
          <w:t>mbpildain@ciefap.org.ar</w:t>
        </w:r>
      </w:hyperlink>
    </w:p>
    <w:p w:rsidR="00727C82" w:rsidRDefault="00F91CDB" w:rsidP="00792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última década </w:t>
      </w:r>
      <w:r w:rsidR="00D8509F">
        <w:rPr>
          <w:rFonts w:ascii="Arial" w:hAnsi="Arial" w:cs="Arial"/>
        </w:rPr>
        <w:t xml:space="preserve">muchos científicos y compañías comerciales </w:t>
      </w:r>
      <w:r>
        <w:rPr>
          <w:rFonts w:ascii="Arial" w:hAnsi="Arial" w:cs="Arial"/>
        </w:rPr>
        <w:t xml:space="preserve">han logrado impresionantes avances en materia de desarrollo y comercialización de productos de </w:t>
      </w:r>
      <w:proofErr w:type="spellStart"/>
      <w:r>
        <w:rPr>
          <w:rFonts w:ascii="Arial" w:hAnsi="Arial" w:cs="Arial"/>
        </w:rPr>
        <w:t>biocontrol</w:t>
      </w:r>
      <w:proofErr w:type="spellEnd"/>
      <w:r>
        <w:rPr>
          <w:rFonts w:ascii="Arial" w:hAnsi="Arial" w:cs="Arial"/>
        </w:rPr>
        <w:t xml:space="preserve"> </w:t>
      </w:r>
      <w:r w:rsidR="0048703D">
        <w:rPr>
          <w:rFonts w:ascii="Arial" w:hAnsi="Arial" w:cs="Arial"/>
        </w:rPr>
        <w:t xml:space="preserve">basados en levaduras </w:t>
      </w:r>
      <w:r>
        <w:rPr>
          <w:rFonts w:ascii="Arial" w:hAnsi="Arial" w:cs="Arial"/>
        </w:rPr>
        <w:t xml:space="preserve">para el manejo de patógenos </w:t>
      </w:r>
      <w:proofErr w:type="spellStart"/>
      <w:r>
        <w:rPr>
          <w:rFonts w:ascii="Arial" w:hAnsi="Arial" w:cs="Arial"/>
        </w:rPr>
        <w:t>pos</w:t>
      </w:r>
      <w:r w:rsidR="00B84B11">
        <w:rPr>
          <w:rFonts w:ascii="Arial" w:hAnsi="Arial" w:cs="Arial"/>
        </w:rPr>
        <w:t>t</w:t>
      </w:r>
      <w:r>
        <w:rPr>
          <w:rFonts w:ascii="Arial" w:hAnsi="Arial" w:cs="Arial"/>
        </w:rPr>
        <w:t>cosecha</w:t>
      </w:r>
      <w:proofErr w:type="spellEnd"/>
      <w:r>
        <w:rPr>
          <w:rFonts w:ascii="Arial" w:hAnsi="Arial" w:cs="Arial"/>
        </w:rPr>
        <w:t xml:space="preserve"> de frutas. </w:t>
      </w:r>
      <w:r w:rsidR="00D8509F" w:rsidRPr="00D8509F">
        <w:rPr>
          <w:rFonts w:ascii="Arial" w:hAnsi="Arial" w:cs="Arial"/>
        </w:rPr>
        <w:t xml:space="preserve">Este esfuerzo </w:t>
      </w:r>
      <w:r w:rsidR="00D8509F">
        <w:rPr>
          <w:rFonts w:ascii="Arial" w:hAnsi="Arial" w:cs="Arial"/>
        </w:rPr>
        <w:t>se ha basado en la necesidad de reducir el</w:t>
      </w:r>
      <w:r w:rsidR="00D8509F" w:rsidRPr="00D8509F">
        <w:rPr>
          <w:rFonts w:ascii="Arial" w:hAnsi="Arial" w:cs="Arial"/>
        </w:rPr>
        <w:t xml:space="preserve"> uso de fungicidas sintéticos p</w:t>
      </w:r>
      <w:r w:rsidR="00D8509F">
        <w:rPr>
          <w:rFonts w:ascii="Arial" w:hAnsi="Arial" w:cs="Arial"/>
        </w:rPr>
        <w:t xml:space="preserve">ara el control de patógenos de </w:t>
      </w:r>
      <w:proofErr w:type="spellStart"/>
      <w:r w:rsidR="00D8509F">
        <w:rPr>
          <w:rFonts w:ascii="Arial" w:hAnsi="Arial" w:cs="Arial"/>
        </w:rPr>
        <w:t>pos</w:t>
      </w:r>
      <w:r w:rsidR="00B84B11">
        <w:rPr>
          <w:rFonts w:ascii="Arial" w:hAnsi="Arial" w:cs="Arial"/>
        </w:rPr>
        <w:t>t</w:t>
      </w:r>
      <w:r w:rsidR="00D8509F">
        <w:rPr>
          <w:rFonts w:ascii="Arial" w:hAnsi="Arial" w:cs="Arial"/>
        </w:rPr>
        <w:t>cosecha</w:t>
      </w:r>
      <w:proofErr w:type="spellEnd"/>
      <w:r w:rsidR="00B84B11">
        <w:rPr>
          <w:rFonts w:ascii="Arial" w:hAnsi="Arial" w:cs="Arial"/>
        </w:rPr>
        <w:t xml:space="preserve"> en los diferentes productos agrícolas</w:t>
      </w:r>
      <w:r w:rsidR="00D8509F" w:rsidRPr="00D8509F">
        <w:rPr>
          <w:rFonts w:ascii="Arial" w:hAnsi="Arial" w:cs="Arial"/>
        </w:rPr>
        <w:t xml:space="preserve">. </w:t>
      </w:r>
      <w:r w:rsidR="00D41311" w:rsidRPr="00D41311">
        <w:rPr>
          <w:rFonts w:ascii="Arial" w:hAnsi="Arial" w:cs="Arial"/>
        </w:rPr>
        <w:t>Después de la cosecha, muchas frutas se mantienen en almacenam</w:t>
      </w:r>
      <w:r w:rsidR="00D41311">
        <w:rPr>
          <w:rFonts w:ascii="Arial" w:hAnsi="Arial" w:cs="Arial"/>
        </w:rPr>
        <w:t>iento en frío para prolongar su duració</w:t>
      </w:r>
      <w:r w:rsidR="00D41311" w:rsidRPr="00D41311">
        <w:rPr>
          <w:rFonts w:ascii="Arial" w:hAnsi="Arial" w:cs="Arial"/>
        </w:rPr>
        <w:t>n</w:t>
      </w:r>
      <w:r w:rsidR="00D41311">
        <w:rPr>
          <w:rFonts w:ascii="Arial" w:hAnsi="Arial" w:cs="Arial"/>
        </w:rPr>
        <w:t xml:space="preserve">, el uso de levaduras adaptadas al frio puede ofrecer una excelente </w:t>
      </w:r>
      <w:r w:rsidR="00313E3F">
        <w:rPr>
          <w:rFonts w:ascii="Arial" w:hAnsi="Arial" w:cs="Arial"/>
        </w:rPr>
        <w:t>alternativa a</w:t>
      </w:r>
      <w:r w:rsidR="00D41311">
        <w:rPr>
          <w:rFonts w:ascii="Arial" w:hAnsi="Arial" w:cs="Arial"/>
        </w:rPr>
        <w:t>l</w:t>
      </w:r>
      <w:r w:rsidR="00313E3F">
        <w:rPr>
          <w:rFonts w:ascii="Arial" w:hAnsi="Arial" w:cs="Arial"/>
        </w:rPr>
        <w:t xml:space="preserve"> </w:t>
      </w:r>
      <w:r w:rsidR="00D41311">
        <w:rPr>
          <w:rFonts w:ascii="Arial" w:hAnsi="Arial" w:cs="Arial"/>
        </w:rPr>
        <w:t>tratamiento químico para prevenir el deterioro causado por hongos</w:t>
      </w:r>
      <w:r w:rsidR="00B84B11">
        <w:rPr>
          <w:rFonts w:ascii="Arial" w:hAnsi="Arial" w:cs="Arial"/>
        </w:rPr>
        <w:t xml:space="preserve">. </w:t>
      </w:r>
      <w:r w:rsidR="00D41311">
        <w:rPr>
          <w:rFonts w:ascii="Arial" w:hAnsi="Arial" w:cs="Arial"/>
        </w:rPr>
        <w:t xml:space="preserve">Recientemente hemos aislado e identificado levaduras </w:t>
      </w:r>
      <w:proofErr w:type="spellStart"/>
      <w:r w:rsidR="00D41311">
        <w:rPr>
          <w:rFonts w:ascii="Arial" w:hAnsi="Arial" w:cs="Arial"/>
        </w:rPr>
        <w:t>epi</w:t>
      </w:r>
      <w:proofErr w:type="spellEnd"/>
      <w:r w:rsidR="00D41311">
        <w:rPr>
          <w:rFonts w:ascii="Arial" w:hAnsi="Arial" w:cs="Arial"/>
        </w:rPr>
        <w:t xml:space="preserve"> y </w:t>
      </w:r>
      <w:proofErr w:type="spellStart"/>
      <w:r w:rsidR="00D41311">
        <w:rPr>
          <w:rFonts w:ascii="Arial" w:hAnsi="Arial" w:cs="Arial"/>
        </w:rPr>
        <w:t>endofíticas</w:t>
      </w:r>
      <w:proofErr w:type="spellEnd"/>
      <w:r w:rsidR="00D41311">
        <w:rPr>
          <w:rFonts w:ascii="Arial" w:hAnsi="Arial" w:cs="Arial"/>
        </w:rPr>
        <w:t xml:space="preserve"> en fruta fina almacenada en fr</w:t>
      </w:r>
      <w:r w:rsidR="0048703D">
        <w:rPr>
          <w:rFonts w:ascii="Arial" w:hAnsi="Arial" w:cs="Arial"/>
        </w:rPr>
        <w:t>í</w:t>
      </w:r>
      <w:r w:rsidR="00D41311">
        <w:rPr>
          <w:rFonts w:ascii="Arial" w:hAnsi="Arial" w:cs="Arial"/>
        </w:rPr>
        <w:t>o en Patagonia</w:t>
      </w:r>
      <w:r w:rsidR="00EA6618">
        <w:rPr>
          <w:rFonts w:ascii="Arial" w:hAnsi="Arial" w:cs="Arial"/>
        </w:rPr>
        <w:t>, g</w:t>
      </w:r>
      <w:r w:rsidR="00E42869">
        <w:rPr>
          <w:rFonts w:ascii="Arial" w:hAnsi="Arial" w:cs="Arial"/>
        </w:rPr>
        <w:t xml:space="preserve">enerando un </w:t>
      </w:r>
      <w:proofErr w:type="spellStart"/>
      <w:r w:rsidR="00E42869">
        <w:rPr>
          <w:rFonts w:ascii="Arial" w:hAnsi="Arial" w:cs="Arial"/>
        </w:rPr>
        <w:t>cepario</w:t>
      </w:r>
      <w:proofErr w:type="spellEnd"/>
      <w:r w:rsidR="00E42869">
        <w:rPr>
          <w:rFonts w:ascii="Arial" w:hAnsi="Arial" w:cs="Arial"/>
        </w:rPr>
        <w:t xml:space="preserve"> de levaduras nativas para ser evaluadas en diferentes procesos biotecnológicos.</w:t>
      </w:r>
      <w:r w:rsidR="00EA6618">
        <w:rPr>
          <w:rFonts w:ascii="Arial" w:hAnsi="Arial" w:cs="Arial"/>
        </w:rPr>
        <w:t xml:space="preserve"> Las mismas han sido analizadas por</w:t>
      </w:r>
      <w:r w:rsidR="00D41311">
        <w:rPr>
          <w:rFonts w:ascii="Arial" w:hAnsi="Arial" w:cs="Arial"/>
        </w:rPr>
        <w:t xml:space="preserve"> su eficacia como agentes de </w:t>
      </w:r>
      <w:proofErr w:type="spellStart"/>
      <w:r w:rsidR="00D41311">
        <w:rPr>
          <w:rFonts w:ascii="Arial" w:hAnsi="Arial" w:cs="Arial"/>
        </w:rPr>
        <w:t>biocontrol</w:t>
      </w:r>
      <w:proofErr w:type="spellEnd"/>
      <w:r w:rsidR="00D41311">
        <w:rPr>
          <w:rFonts w:ascii="Arial" w:hAnsi="Arial" w:cs="Arial"/>
        </w:rPr>
        <w:t xml:space="preserve"> frent</w:t>
      </w:r>
      <w:r w:rsidR="00B84B11">
        <w:rPr>
          <w:rFonts w:ascii="Arial" w:hAnsi="Arial" w:cs="Arial"/>
        </w:rPr>
        <w:t xml:space="preserve">e a varios patógenos de </w:t>
      </w:r>
      <w:proofErr w:type="spellStart"/>
      <w:r w:rsidR="00B84B11">
        <w:rPr>
          <w:rFonts w:ascii="Arial" w:hAnsi="Arial" w:cs="Arial"/>
        </w:rPr>
        <w:t>post</w:t>
      </w:r>
      <w:r w:rsidR="00D41311">
        <w:rPr>
          <w:rFonts w:ascii="Arial" w:hAnsi="Arial" w:cs="Arial"/>
        </w:rPr>
        <w:t>cosecha</w:t>
      </w:r>
      <w:proofErr w:type="spellEnd"/>
      <w:r w:rsidR="00FA4845">
        <w:rPr>
          <w:rFonts w:ascii="Arial" w:hAnsi="Arial" w:cs="Arial"/>
        </w:rPr>
        <w:t xml:space="preserve"> en condiciones de almacenamiento y comercialización</w:t>
      </w:r>
      <w:r w:rsidR="00D41311">
        <w:rPr>
          <w:rFonts w:ascii="Arial" w:hAnsi="Arial" w:cs="Arial"/>
        </w:rPr>
        <w:t xml:space="preserve">. </w:t>
      </w:r>
      <w:r w:rsidR="0048703D">
        <w:rPr>
          <w:rFonts w:ascii="Arial" w:hAnsi="Arial" w:cs="Arial"/>
        </w:rPr>
        <w:t>Los</w:t>
      </w:r>
      <w:r w:rsidR="0048703D" w:rsidRPr="00727C82">
        <w:rPr>
          <w:rFonts w:ascii="Arial" w:hAnsi="Arial" w:cs="Arial"/>
        </w:rPr>
        <w:t xml:space="preserve"> estudios </w:t>
      </w:r>
      <w:r w:rsidR="0048703D">
        <w:rPr>
          <w:rFonts w:ascii="Arial" w:hAnsi="Arial" w:cs="Arial"/>
        </w:rPr>
        <w:t>realizados demuestran que estas levaduras son</w:t>
      </w:r>
      <w:r w:rsidR="0048703D" w:rsidRPr="00727C82">
        <w:rPr>
          <w:rFonts w:ascii="Arial" w:hAnsi="Arial" w:cs="Arial"/>
        </w:rPr>
        <w:t xml:space="preserve"> una fuente excepcional de </w:t>
      </w:r>
      <w:r w:rsidR="0048703D">
        <w:rPr>
          <w:rFonts w:ascii="Arial" w:hAnsi="Arial" w:cs="Arial"/>
        </w:rPr>
        <w:t xml:space="preserve">potenciales antagonistas para ser utilizados en el control biológico de microorganismos no deseados en fruta fina. </w:t>
      </w:r>
      <w:r w:rsidR="002860F3">
        <w:rPr>
          <w:rFonts w:ascii="Arial" w:hAnsi="Arial" w:cs="Arial"/>
        </w:rPr>
        <w:t>Asimismo</w:t>
      </w:r>
      <w:r w:rsidR="00F81721">
        <w:rPr>
          <w:rFonts w:ascii="Arial" w:hAnsi="Arial" w:cs="Arial"/>
        </w:rPr>
        <w:t xml:space="preserve"> determinamos los mecanismos de acción</w:t>
      </w:r>
      <w:r w:rsidR="00101D1B">
        <w:rPr>
          <w:rFonts w:ascii="Arial" w:hAnsi="Arial" w:cs="Arial"/>
        </w:rPr>
        <w:t xml:space="preserve"> que presentan </w:t>
      </w:r>
      <w:r w:rsidR="0048703D">
        <w:rPr>
          <w:rFonts w:ascii="Arial" w:hAnsi="Arial" w:cs="Arial"/>
        </w:rPr>
        <w:t xml:space="preserve">estas especies </w:t>
      </w:r>
      <w:r w:rsidR="00101D1B">
        <w:rPr>
          <w:rFonts w:ascii="Arial" w:hAnsi="Arial" w:cs="Arial"/>
        </w:rPr>
        <w:t xml:space="preserve">frente a patógenos </w:t>
      </w:r>
      <w:r w:rsidR="0048703D">
        <w:rPr>
          <w:rFonts w:ascii="Arial" w:hAnsi="Arial" w:cs="Arial"/>
        </w:rPr>
        <w:t xml:space="preserve">de </w:t>
      </w:r>
      <w:r w:rsidR="00101D1B">
        <w:rPr>
          <w:rFonts w:ascii="Arial" w:hAnsi="Arial" w:cs="Arial"/>
        </w:rPr>
        <w:t>los tejidos vegetales;</w:t>
      </w:r>
      <w:r w:rsidR="00F81721">
        <w:rPr>
          <w:rFonts w:ascii="Arial" w:hAnsi="Arial" w:cs="Arial"/>
        </w:rPr>
        <w:t xml:space="preserve"> </w:t>
      </w:r>
      <w:r w:rsidR="00BB1AFE">
        <w:rPr>
          <w:rFonts w:ascii="Arial" w:hAnsi="Arial" w:cs="Arial"/>
        </w:rPr>
        <w:t xml:space="preserve">el </w:t>
      </w:r>
      <w:r w:rsidR="00F81721">
        <w:rPr>
          <w:rFonts w:ascii="Arial" w:hAnsi="Arial" w:cs="Arial"/>
        </w:rPr>
        <w:t>posible sinergismo</w:t>
      </w:r>
      <w:r w:rsidR="00FA4845">
        <w:rPr>
          <w:rFonts w:ascii="Arial" w:hAnsi="Arial" w:cs="Arial"/>
        </w:rPr>
        <w:t xml:space="preserve"> entre microorganismos y con aditivos orgánicos e inorgánicos</w:t>
      </w:r>
      <w:r w:rsidR="00101D1B">
        <w:rPr>
          <w:rFonts w:ascii="Arial" w:hAnsi="Arial" w:cs="Arial"/>
        </w:rPr>
        <w:t>;</w:t>
      </w:r>
      <w:r w:rsidR="00F81721">
        <w:rPr>
          <w:rFonts w:ascii="Arial" w:hAnsi="Arial" w:cs="Arial"/>
        </w:rPr>
        <w:t xml:space="preserve"> </w:t>
      </w:r>
      <w:r w:rsidR="00BB1AFE">
        <w:rPr>
          <w:rFonts w:ascii="Arial" w:hAnsi="Arial" w:cs="Arial"/>
        </w:rPr>
        <w:t xml:space="preserve">la </w:t>
      </w:r>
      <w:r w:rsidR="00FA4845">
        <w:rPr>
          <w:rFonts w:ascii="Arial" w:hAnsi="Arial" w:cs="Arial"/>
        </w:rPr>
        <w:t>resistencia al estrés oxidativo</w:t>
      </w:r>
      <w:r w:rsidR="00101D1B">
        <w:rPr>
          <w:rFonts w:ascii="Arial" w:hAnsi="Arial" w:cs="Arial"/>
        </w:rPr>
        <w:t>;</w:t>
      </w:r>
      <w:r w:rsidR="00FA4845">
        <w:rPr>
          <w:rFonts w:ascii="Arial" w:hAnsi="Arial" w:cs="Arial"/>
        </w:rPr>
        <w:t xml:space="preserve"> </w:t>
      </w:r>
      <w:r w:rsidR="00BB1AFE">
        <w:rPr>
          <w:rFonts w:ascii="Arial" w:hAnsi="Arial" w:cs="Arial"/>
        </w:rPr>
        <w:t xml:space="preserve">la </w:t>
      </w:r>
      <w:r w:rsidR="00F81721">
        <w:rPr>
          <w:rFonts w:ascii="Arial" w:hAnsi="Arial" w:cs="Arial"/>
        </w:rPr>
        <w:t>concentración efectiva mínima</w:t>
      </w:r>
      <w:r w:rsidR="00101D1B">
        <w:rPr>
          <w:rFonts w:ascii="Arial" w:hAnsi="Arial" w:cs="Arial"/>
        </w:rPr>
        <w:t>;</w:t>
      </w:r>
      <w:r w:rsidR="00BB1AFE">
        <w:rPr>
          <w:rFonts w:ascii="Arial" w:hAnsi="Arial" w:cs="Arial"/>
        </w:rPr>
        <w:t xml:space="preserve"> algunos</w:t>
      </w:r>
      <w:r w:rsidR="00F81721" w:rsidRPr="00F81721">
        <w:rPr>
          <w:rFonts w:ascii="Arial" w:hAnsi="Arial" w:cs="Arial"/>
        </w:rPr>
        <w:t xml:space="preserve"> requerimient</w:t>
      </w:r>
      <w:r w:rsidR="00F81721">
        <w:rPr>
          <w:rFonts w:ascii="Arial" w:hAnsi="Arial" w:cs="Arial"/>
        </w:rPr>
        <w:t xml:space="preserve">os </w:t>
      </w:r>
      <w:proofErr w:type="spellStart"/>
      <w:r w:rsidR="00F81721">
        <w:rPr>
          <w:rFonts w:ascii="Arial" w:hAnsi="Arial" w:cs="Arial"/>
        </w:rPr>
        <w:t>ecofisiológicos</w:t>
      </w:r>
      <w:proofErr w:type="spellEnd"/>
      <w:r w:rsidR="00F81721">
        <w:rPr>
          <w:rFonts w:ascii="Arial" w:hAnsi="Arial" w:cs="Arial"/>
        </w:rPr>
        <w:t xml:space="preserve"> </w:t>
      </w:r>
      <w:r w:rsidR="00101D1B">
        <w:rPr>
          <w:rFonts w:ascii="Arial" w:hAnsi="Arial" w:cs="Arial"/>
        </w:rPr>
        <w:t>para el escalado como potencial agua, temperatura óptima y pH;</w:t>
      </w:r>
      <w:r w:rsidR="00FA4845">
        <w:rPr>
          <w:rFonts w:ascii="Arial" w:hAnsi="Arial" w:cs="Arial"/>
        </w:rPr>
        <w:t xml:space="preserve"> </w:t>
      </w:r>
      <w:r w:rsidR="00F81721">
        <w:rPr>
          <w:rFonts w:ascii="Arial" w:hAnsi="Arial" w:cs="Arial"/>
        </w:rPr>
        <w:t>y</w:t>
      </w:r>
      <w:r w:rsidR="002860F3">
        <w:rPr>
          <w:rFonts w:ascii="Arial" w:hAnsi="Arial" w:cs="Arial"/>
        </w:rPr>
        <w:t xml:space="preserve">, adicionalmente, </w:t>
      </w:r>
      <w:r w:rsidR="00BB1AFE">
        <w:rPr>
          <w:rFonts w:ascii="Arial" w:hAnsi="Arial" w:cs="Arial"/>
        </w:rPr>
        <w:t xml:space="preserve">evaluamos </w:t>
      </w:r>
      <w:r w:rsidR="00F81721">
        <w:rPr>
          <w:rFonts w:ascii="Arial" w:hAnsi="Arial" w:cs="Arial"/>
        </w:rPr>
        <w:t>otros usos biotecnológicos</w:t>
      </w:r>
      <w:r w:rsidR="00D41311">
        <w:rPr>
          <w:rFonts w:ascii="Arial" w:hAnsi="Arial" w:cs="Arial"/>
        </w:rPr>
        <w:t>.</w:t>
      </w:r>
      <w:r w:rsidR="00727C82">
        <w:rPr>
          <w:rFonts w:ascii="Arial" w:hAnsi="Arial" w:cs="Arial"/>
        </w:rPr>
        <w:t xml:space="preserve"> </w:t>
      </w:r>
      <w:r w:rsidR="00BB1AFE">
        <w:rPr>
          <w:rFonts w:ascii="Arial" w:hAnsi="Arial" w:cs="Arial"/>
        </w:rPr>
        <w:t>Los resultados indican que</w:t>
      </w:r>
      <w:r w:rsidR="00727C82">
        <w:rPr>
          <w:rFonts w:ascii="Arial" w:hAnsi="Arial" w:cs="Arial"/>
        </w:rPr>
        <w:t xml:space="preserve"> es necesario </w:t>
      </w:r>
      <w:r w:rsidR="00ED0B56">
        <w:rPr>
          <w:rFonts w:ascii="Arial" w:hAnsi="Arial" w:cs="Arial"/>
        </w:rPr>
        <w:t xml:space="preserve">avanzar en el </w:t>
      </w:r>
      <w:proofErr w:type="spellStart"/>
      <w:r w:rsidR="00ED0B56">
        <w:rPr>
          <w:rFonts w:ascii="Arial" w:hAnsi="Arial" w:cs="Arial"/>
        </w:rPr>
        <w:t>biocontrol</w:t>
      </w:r>
      <w:proofErr w:type="spellEnd"/>
      <w:r w:rsidR="00ED0B56">
        <w:rPr>
          <w:rFonts w:ascii="Arial" w:hAnsi="Arial" w:cs="Arial"/>
        </w:rPr>
        <w:t xml:space="preserve"> de </w:t>
      </w:r>
      <w:proofErr w:type="spellStart"/>
      <w:r w:rsidR="00ED0B56">
        <w:rPr>
          <w:rFonts w:ascii="Arial" w:hAnsi="Arial" w:cs="Arial"/>
        </w:rPr>
        <w:t>postcosecha</w:t>
      </w:r>
      <w:proofErr w:type="spellEnd"/>
      <w:r w:rsidR="00ED0B56">
        <w:rPr>
          <w:rFonts w:ascii="Arial" w:hAnsi="Arial" w:cs="Arial"/>
        </w:rPr>
        <w:t xml:space="preserve"> hacia productos que brinden mayor control. Para ello es necesari</w:t>
      </w:r>
      <w:r w:rsidR="0048703D">
        <w:rPr>
          <w:rFonts w:ascii="Arial" w:hAnsi="Arial" w:cs="Arial"/>
        </w:rPr>
        <w:t>o</w:t>
      </w:r>
      <w:r w:rsidR="00ED0B56">
        <w:rPr>
          <w:rFonts w:ascii="Arial" w:hAnsi="Arial" w:cs="Arial"/>
        </w:rPr>
        <w:t xml:space="preserve"> </w:t>
      </w:r>
      <w:r w:rsidR="0048703D">
        <w:rPr>
          <w:rFonts w:ascii="Arial" w:hAnsi="Arial" w:cs="Arial"/>
        </w:rPr>
        <w:t>obtener</w:t>
      </w:r>
      <w:r w:rsidR="00727C82">
        <w:rPr>
          <w:rFonts w:ascii="Arial" w:hAnsi="Arial" w:cs="Arial"/>
        </w:rPr>
        <w:t xml:space="preserve"> información </w:t>
      </w:r>
      <w:r w:rsidR="00ED0B56">
        <w:rPr>
          <w:rFonts w:ascii="Arial" w:hAnsi="Arial" w:cs="Arial"/>
        </w:rPr>
        <w:t xml:space="preserve">sobre </w:t>
      </w:r>
      <w:r w:rsidR="00727C82">
        <w:rPr>
          <w:rFonts w:ascii="Arial" w:hAnsi="Arial" w:cs="Arial"/>
        </w:rPr>
        <w:t xml:space="preserve">la dinámica y la diversidad de la </w:t>
      </w:r>
      <w:proofErr w:type="spellStart"/>
      <w:r w:rsidR="00727C82">
        <w:rPr>
          <w:rFonts w:ascii="Arial" w:hAnsi="Arial" w:cs="Arial"/>
        </w:rPr>
        <w:t>microbiota</w:t>
      </w:r>
      <w:proofErr w:type="spellEnd"/>
      <w:r w:rsidR="00727C82">
        <w:rPr>
          <w:rFonts w:ascii="Arial" w:hAnsi="Arial" w:cs="Arial"/>
        </w:rPr>
        <w:t xml:space="preserve">, </w:t>
      </w:r>
      <w:r w:rsidR="00ED0B56">
        <w:rPr>
          <w:rFonts w:ascii="Arial" w:hAnsi="Arial" w:cs="Arial"/>
        </w:rPr>
        <w:t>la identificación de</w:t>
      </w:r>
      <w:r w:rsidR="00727C82">
        <w:rPr>
          <w:rFonts w:ascii="Arial" w:hAnsi="Arial" w:cs="Arial"/>
        </w:rPr>
        <w:t xml:space="preserve"> </w:t>
      </w:r>
      <w:r w:rsidR="00727C82" w:rsidRPr="00727C82">
        <w:rPr>
          <w:rFonts w:ascii="Arial" w:hAnsi="Arial" w:cs="Arial"/>
        </w:rPr>
        <w:t>nuevos microorganismos potenciales</w:t>
      </w:r>
      <w:r w:rsidR="00ED0B56">
        <w:rPr>
          <w:rFonts w:ascii="Arial" w:hAnsi="Arial" w:cs="Arial"/>
        </w:rPr>
        <w:t>,</w:t>
      </w:r>
      <w:r w:rsidR="00727C82">
        <w:rPr>
          <w:rFonts w:ascii="Arial" w:hAnsi="Arial" w:cs="Arial"/>
        </w:rPr>
        <w:t xml:space="preserve"> </w:t>
      </w:r>
      <w:r w:rsidR="002860F3">
        <w:rPr>
          <w:rFonts w:ascii="Arial" w:hAnsi="Arial" w:cs="Arial"/>
        </w:rPr>
        <w:t xml:space="preserve">estudiar los </w:t>
      </w:r>
      <w:r w:rsidR="00727C82">
        <w:rPr>
          <w:rFonts w:ascii="Arial" w:hAnsi="Arial" w:cs="Arial"/>
        </w:rPr>
        <w:t xml:space="preserve">mecanismos de producción de compuestos volátiles para ser utilizados en </w:t>
      </w:r>
      <w:proofErr w:type="spellStart"/>
      <w:r w:rsidR="00727C82">
        <w:rPr>
          <w:rFonts w:ascii="Arial" w:hAnsi="Arial" w:cs="Arial"/>
        </w:rPr>
        <w:t>micofumigación</w:t>
      </w:r>
      <w:proofErr w:type="spellEnd"/>
      <w:r w:rsidR="00ED0B56">
        <w:rPr>
          <w:rFonts w:ascii="Arial" w:hAnsi="Arial" w:cs="Arial"/>
        </w:rPr>
        <w:t>,</w:t>
      </w:r>
      <w:r w:rsidR="00727C82">
        <w:rPr>
          <w:rFonts w:ascii="Arial" w:hAnsi="Arial" w:cs="Arial"/>
        </w:rPr>
        <w:t xml:space="preserve"> explorar alternativas de aplicación; </w:t>
      </w:r>
      <w:r w:rsidR="002860F3">
        <w:rPr>
          <w:rFonts w:ascii="Arial" w:hAnsi="Arial" w:cs="Arial"/>
        </w:rPr>
        <w:t xml:space="preserve">realizar </w:t>
      </w:r>
      <w:r w:rsidR="00727C82">
        <w:rPr>
          <w:rFonts w:ascii="Arial" w:hAnsi="Arial" w:cs="Arial"/>
        </w:rPr>
        <w:t>estudios en generación de comunidades sintéticas sinérgicas</w:t>
      </w:r>
      <w:r w:rsidR="00ED0B56">
        <w:rPr>
          <w:rFonts w:ascii="Arial" w:hAnsi="Arial" w:cs="Arial"/>
        </w:rPr>
        <w:t xml:space="preserve"> y</w:t>
      </w:r>
      <w:r w:rsidR="00727C82">
        <w:rPr>
          <w:rFonts w:ascii="Arial" w:hAnsi="Arial" w:cs="Arial"/>
        </w:rPr>
        <w:t xml:space="preserve"> pasar </w:t>
      </w:r>
      <w:r w:rsidR="00ED0B56">
        <w:rPr>
          <w:rFonts w:ascii="Arial" w:hAnsi="Arial" w:cs="Arial"/>
        </w:rPr>
        <w:t>d</w:t>
      </w:r>
      <w:r w:rsidR="00727C82">
        <w:rPr>
          <w:rFonts w:ascii="Arial" w:hAnsi="Arial" w:cs="Arial"/>
        </w:rPr>
        <w:t xml:space="preserve">el desarrollo </w:t>
      </w:r>
      <w:proofErr w:type="spellStart"/>
      <w:r w:rsidR="00727C82">
        <w:rPr>
          <w:rFonts w:ascii="Arial" w:hAnsi="Arial" w:cs="Arial"/>
        </w:rPr>
        <w:t>semi</w:t>
      </w:r>
      <w:proofErr w:type="spellEnd"/>
      <w:r w:rsidR="00727C82">
        <w:rPr>
          <w:rFonts w:ascii="Arial" w:hAnsi="Arial" w:cs="Arial"/>
        </w:rPr>
        <w:t xml:space="preserve"> comercial hacia un producto exitoso y comercializable.</w:t>
      </w:r>
    </w:p>
    <w:sectPr w:rsidR="00727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72"/>
    <w:rsid w:val="00101D1B"/>
    <w:rsid w:val="00214108"/>
    <w:rsid w:val="00215147"/>
    <w:rsid w:val="002860F3"/>
    <w:rsid w:val="0031395E"/>
    <w:rsid w:val="00313E3F"/>
    <w:rsid w:val="0048703D"/>
    <w:rsid w:val="00496772"/>
    <w:rsid w:val="00727C82"/>
    <w:rsid w:val="00792175"/>
    <w:rsid w:val="009561AB"/>
    <w:rsid w:val="00A857CF"/>
    <w:rsid w:val="00B84B11"/>
    <w:rsid w:val="00BB005F"/>
    <w:rsid w:val="00BB1AFE"/>
    <w:rsid w:val="00C5260E"/>
    <w:rsid w:val="00CE19F0"/>
    <w:rsid w:val="00D41311"/>
    <w:rsid w:val="00D8509F"/>
    <w:rsid w:val="00E42869"/>
    <w:rsid w:val="00EA6618"/>
    <w:rsid w:val="00ED0B56"/>
    <w:rsid w:val="00F81721"/>
    <w:rsid w:val="00F91CDB"/>
    <w:rsid w:val="00FA4845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677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677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pildain@ciefap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Pildain</dc:creator>
  <cp:lastModifiedBy>Alejandro Salvio Escandon</cp:lastModifiedBy>
  <cp:revision>2</cp:revision>
  <dcterms:created xsi:type="dcterms:W3CDTF">2017-08-15T17:30:00Z</dcterms:created>
  <dcterms:modified xsi:type="dcterms:W3CDTF">2017-08-15T17:30:00Z</dcterms:modified>
</cp:coreProperties>
</file>